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37DBE" w:rsidR="003B775B" w:rsidP="00C37DBE" w:rsidRDefault="009D4E9E" w14:paraId="7861750C" w14:textId="04630674">
      <w:pPr>
        <w:spacing w:after="0"/>
        <w:rPr>
          <w:rFonts w:ascii="Cambria" w:hAnsi="Cambria"/>
          <w:b/>
        </w:rPr>
      </w:pPr>
      <w:r w:rsidRPr="00C37DBE">
        <w:rPr>
          <w:rFonts w:ascii="Cambria" w:hAnsi="Cambria"/>
          <w:noProof/>
          <w:lang w:eastAsia="de-DE"/>
        </w:rPr>
        <w:drawing>
          <wp:anchor distT="0" distB="0" distL="114300" distR="114300" simplePos="0" relativeHeight="251658240"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37DBE" w:rsidR="00C7559F" w:rsidP="00C37DBE" w:rsidRDefault="00C7559F" w14:paraId="4DD447F1" w14:textId="77777777">
      <w:pPr>
        <w:spacing w:after="0"/>
        <w:rPr>
          <w:rFonts w:ascii="Cambria" w:hAnsi="Cambria"/>
          <w:b/>
        </w:rPr>
      </w:pPr>
    </w:p>
    <w:p w:rsidRPr="00C37DBE" w:rsidR="00C7559F" w:rsidP="00C37DBE" w:rsidRDefault="00C7559F" w14:paraId="63D8C8AF" w14:textId="77777777">
      <w:pPr>
        <w:spacing w:after="0"/>
        <w:rPr>
          <w:rFonts w:ascii="Cambria" w:hAnsi="Cambria"/>
          <w:b/>
        </w:rPr>
      </w:pPr>
    </w:p>
    <w:p w:rsidRPr="00C37DBE" w:rsidR="00FB45CB" w:rsidP="00C37DBE" w:rsidRDefault="00FB45CB" w14:paraId="0E97BD24" w14:textId="77777777">
      <w:pPr>
        <w:spacing w:after="0"/>
        <w:rPr>
          <w:rFonts w:ascii="Cambria" w:hAnsi="Cambria"/>
          <w:b/>
        </w:rPr>
      </w:pPr>
    </w:p>
    <w:p w:rsidRPr="00C37DBE" w:rsidR="006E5AD6" w:rsidP="00C37DBE" w:rsidRDefault="006E5AD6" w14:paraId="6E3FC034" w14:textId="77777777">
      <w:pPr>
        <w:spacing w:after="0"/>
        <w:rPr>
          <w:rFonts w:ascii="Cambria" w:hAnsi="Cambria"/>
          <w:b/>
        </w:rPr>
      </w:pPr>
    </w:p>
    <w:p w:rsidRPr="00C37DBE" w:rsidR="006E5AD6" w:rsidP="00C37DBE" w:rsidRDefault="006E5AD6" w14:paraId="1EBD7897" w14:textId="77777777">
      <w:pPr>
        <w:spacing w:after="0"/>
        <w:rPr>
          <w:rFonts w:ascii="Cambria" w:hAnsi="Cambria"/>
          <w:b/>
        </w:rPr>
      </w:pPr>
    </w:p>
    <w:p w:rsidRPr="007A237B" w:rsidR="007A237B" w:rsidP="007A237B" w:rsidRDefault="007A237B" w14:paraId="44518030" w14:textId="77777777">
      <w:pPr>
        <w:spacing w:after="0"/>
        <w:rPr>
          <w:rFonts w:ascii="Cambria" w:hAnsi="Cambria"/>
          <w:b/>
        </w:rPr>
      </w:pPr>
    </w:p>
    <w:p w:rsidR="007A237B" w:rsidP="007A237B" w:rsidRDefault="007A237B" w14:paraId="3C817D51" w14:textId="4EB15D0C">
      <w:pPr>
        <w:spacing w:after="0"/>
        <w:rPr>
          <w:rFonts w:ascii="Cambria" w:hAnsi="Cambria"/>
          <w:b/>
        </w:rPr>
      </w:pPr>
    </w:p>
    <w:p w:rsidR="007A237B" w:rsidP="007A237B" w:rsidRDefault="007A237B" w14:paraId="054B8049" w14:textId="5A86ADD3">
      <w:pPr>
        <w:spacing w:after="0"/>
        <w:rPr>
          <w:rFonts w:ascii="Cambria" w:hAnsi="Cambria"/>
          <w:b/>
        </w:rPr>
      </w:pPr>
    </w:p>
    <w:p w:rsidR="007A237B" w:rsidP="007A237B" w:rsidRDefault="007A237B" w14:paraId="7BC76C76" w14:textId="2C98F1E4">
      <w:pPr>
        <w:spacing w:after="0"/>
        <w:rPr>
          <w:rFonts w:ascii="Cambria" w:hAnsi="Cambria"/>
          <w:b/>
        </w:rPr>
      </w:pPr>
    </w:p>
    <w:p w:rsidRPr="007A237B" w:rsidR="007A237B" w:rsidP="007A237B" w:rsidRDefault="007A237B" w14:paraId="02847799" w14:textId="77777777">
      <w:pPr>
        <w:spacing w:after="0"/>
        <w:rPr>
          <w:rFonts w:ascii="Cambria" w:hAnsi="Cambria"/>
          <w:b/>
        </w:rPr>
      </w:pPr>
    </w:p>
    <w:p w:rsidRPr="00B54031" w:rsidR="0005166C" w:rsidP="559144D4" w:rsidRDefault="00374D0B" w14:paraId="1AB250FD" w14:textId="34F00B54">
      <w:pPr>
        <w:pStyle w:val="Normal"/>
        <w:bidi w:val="0"/>
        <w:spacing w:before="0" w:beforeAutospacing="off" w:after="200" w:afterAutospacing="off" w:line="276" w:lineRule="auto"/>
        <w:ind w:left="0" w:right="0"/>
        <w:jc w:val="center"/>
        <w:rPr>
          <w:rFonts w:ascii="Cambria" w:hAnsi="Cambria" w:cs="AGaramondPro-Regular"/>
          <w:b w:val="1"/>
          <w:bCs w:val="1"/>
          <w:sz w:val="22"/>
          <w:szCs w:val="22"/>
        </w:rPr>
      </w:pPr>
      <w:r w:rsidRPr="559144D4" w:rsidR="4D348153">
        <w:rPr>
          <w:rFonts w:ascii="Cambria" w:hAnsi="Cambria"/>
          <w:b w:val="1"/>
          <w:bCs w:val="1"/>
          <w:noProof/>
          <w:sz w:val="52"/>
          <w:szCs w:val="52"/>
          <w:lang w:eastAsia="de-DE"/>
        </w:rPr>
        <w:t xml:space="preserve">Transatlantic</w:t>
      </w:r>
      <w:r w:rsidRPr="00C37DBE" w:rsidR="006E5AD6">
        <w:rPr>
          <w:rFonts w:ascii="Cambria" w:hAnsi="Cambria"/>
          <w:b/>
          <w:spacing w:val="140"/>
          <w:sz w:val="56"/>
          <w:szCs w:val="56"/>
        </w:rPr>
        <w:br/>
      </w:r>
      <w:r w:rsidRPr="6A9265C2" w:rsidR="2ED691E8">
        <w:rPr>
          <w:rFonts w:ascii="Cambria" w:hAnsi="Cambria"/>
          <w:i w:val="1"/>
          <w:iCs w:val="1"/>
          <w:spacing w:val="140"/>
          <w:sz w:val="30"/>
          <w:szCs w:val="30"/>
        </w:rPr>
        <w:t xml:space="preserve">The</w:t>
      </w:r>
      <w:r w:rsidRPr="6A9265C2" w:rsidR="2ED691E8">
        <w:rPr>
          <w:rFonts w:ascii="Cambria" w:hAnsi="Cambria"/>
          <w:i w:val="1"/>
          <w:iCs w:val="1"/>
          <w:spacing w:val="140"/>
          <w:sz w:val="30"/>
          <w:szCs w:val="30"/>
        </w:rPr>
        <w:t xml:space="preserve"> Absolute Universe</w:t>
      </w:r>
      <w:r w:rsidRPr="6A9265C2" w:rsidR="1D1836A5">
        <w:rPr>
          <w:rFonts w:ascii="Cambria" w:hAnsi="Cambria"/>
          <w:i w:val="1"/>
          <w:iCs w:val="1"/>
          <w:spacing w:val="140"/>
          <w:sz w:val="30"/>
          <w:szCs w:val="30"/>
        </w:rPr>
        <w:t xml:space="preserve"> Tour </w:t>
      </w:r>
      <w:r w:rsidRPr="6A9265C2" w:rsidR="65C09832">
        <w:rPr>
          <w:rFonts w:ascii="Cambria" w:hAnsi="Cambria"/>
          <w:i w:val="1"/>
          <w:iCs w:val="1"/>
          <w:spacing w:val="140"/>
          <w:sz w:val="30"/>
          <w:szCs w:val="30"/>
        </w:rPr>
        <w:t xml:space="preserve">2022</w:t>
      </w:r>
      <w:r w:rsidR="00E05975">
        <w:rPr>
          <w:rFonts w:ascii="Cambria" w:hAnsi="Cambria"/>
        </w:rPr>
        <w:pict w14:anchorId="0F600B9C">
          <v:rect id="_x0000_i1025" style="width:453.5pt;height:1pt" o:hr="t" o:hrstd="t" o:hrnoshade="t" o:hralign="center" fillcolor="#008bac" stroked="f"/>
        </w:pict>
      </w:r>
    </w:p>
    <w:p w:rsidR="00FC593C" w:rsidP="18B55BA5" w:rsidRDefault="0004326E" w14:paraId="1DABAD7F" w14:textId="508D5B66">
      <w:pPr>
        <w:pStyle w:val="Normal"/>
        <w:autoSpaceDE w:val="0"/>
        <w:autoSpaceDN w:val="0"/>
        <w:adjustRightInd w:val="0"/>
        <w:spacing w:after="0"/>
        <w:jc w:val="center"/>
        <w:rPr>
          <w:rFonts w:ascii="Cambria" w:hAnsi="Cambria"/>
          <w:b w:val="1"/>
          <w:bCs w:val="1"/>
          <w:noProof w:val="0"/>
          <w:color w:val="auto"/>
          <w:sz w:val="26"/>
          <w:szCs w:val="26"/>
          <w:lang w:val="de-DE"/>
        </w:rPr>
      </w:pPr>
      <w:r w:rsidRPr="6A9265C2" w:rsidR="52B04DF4">
        <w:rPr>
          <w:rFonts w:ascii="Cambria" w:hAnsi="Cambria" w:eastAsia="Cambria" w:cs="Cambria"/>
          <w:b w:val="1"/>
          <w:bCs w:val="1"/>
          <w:noProof w:val="0"/>
          <w:sz w:val="26"/>
          <w:szCs w:val="26"/>
          <w:lang w:val="de-DE"/>
        </w:rPr>
        <w:t>Progressive Rock-Supergroup kommt nach Deutschland</w:t>
      </w:r>
      <w:r w:rsidRPr="6A9265C2" w:rsidR="18B55BA5">
        <w:rPr>
          <w:rFonts w:ascii="Cambria" w:hAnsi="Cambria"/>
          <w:b w:val="1"/>
          <w:bCs w:val="1"/>
          <w:noProof w:val="0"/>
          <w:color w:val="auto"/>
          <w:sz w:val="26"/>
          <w:szCs w:val="26"/>
          <w:lang w:val="de-DE"/>
        </w:rPr>
        <w:t>.</w:t>
      </w:r>
    </w:p>
    <w:p w:rsidRPr="001C62DC" w:rsidR="00D53E62" w:rsidP="18B55BA5" w:rsidRDefault="00803D6A" w14:paraId="785B67F5" w14:textId="7A15D76C">
      <w:pPr>
        <w:autoSpaceDE w:val="0"/>
        <w:autoSpaceDN w:val="0"/>
        <w:adjustRightInd w:val="0"/>
        <w:spacing w:after="0"/>
        <w:jc w:val="center"/>
        <w:rPr>
          <w:rFonts w:ascii="Cambria" w:hAnsi="Cambria"/>
          <w:b w:val="1"/>
          <w:bCs w:val="1"/>
          <w:noProof w:val="0"/>
          <w:color w:val="auto"/>
          <w:sz w:val="26"/>
          <w:szCs w:val="26"/>
          <w:lang w:val="de-DE"/>
        </w:rPr>
      </w:pPr>
      <w:r w:rsidRPr="6A9265C2" w:rsidR="18B55BA5">
        <w:rPr>
          <w:rFonts w:ascii="Cambria" w:hAnsi="Cambria"/>
          <w:b w:val="1"/>
          <w:bCs w:val="1"/>
          <w:noProof w:val="0"/>
          <w:color w:val="auto"/>
          <w:sz w:val="26"/>
          <w:szCs w:val="26"/>
          <w:lang w:val="de-DE"/>
        </w:rPr>
        <w:t xml:space="preserve">Konzert </w:t>
      </w:r>
      <w:r w:rsidRPr="6A9265C2" w:rsidR="5892B236">
        <w:rPr>
          <w:rFonts w:ascii="Cambria" w:hAnsi="Cambria"/>
          <w:b w:val="1"/>
          <w:bCs w:val="1"/>
          <w:noProof w:val="0"/>
          <w:color w:val="auto"/>
          <w:sz w:val="26"/>
          <w:szCs w:val="26"/>
          <w:lang w:val="de-DE"/>
        </w:rPr>
        <w:t>am 24. Juli 2022 im Kölner E-Werk.</w:t>
      </w:r>
    </w:p>
    <w:p w:rsidR="3A4C1A72" w:rsidP="18B55BA5" w:rsidRDefault="3A4C1A72" w14:paraId="124E7912" w14:textId="6FF6C498">
      <w:pPr>
        <w:pStyle w:val="Normal"/>
        <w:spacing w:after="0"/>
        <w:jc w:val="center"/>
        <w:rPr>
          <w:rFonts w:ascii="Cambria" w:hAnsi="Cambria"/>
          <w:b w:val="1"/>
          <w:bCs w:val="1"/>
          <w:noProof w:val="0"/>
          <w:color w:val="auto"/>
          <w:sz w:val="26"/>
          <w:szCs w:val="26"/>
          <w:lang w:val="de-DE"/>
        </w:rPr>
      </w:pPr>
      <w:r w:rsidRPr="6A9265C2" w:rsidR="18B55BA5">
        <w:rPr>
          <w:rFonts w:ascii="Cambria" w:hAnsi="Cambria"/>
          <w:b w:val="1"/>
          <w:bCs w:val="1"/>
          <w:noProof w:val="0"/>
          <w:color w:val="auto"/>
          <w:sz w:val="26"/>
          <w:szCs w:val="26"/>
          <w:lang w:val="de-DE"/>
        </w:rPr>
        <w:t>Neues Album</w:t>
      </w:r>
      <w:r w:rsidRPr="6A9265C2" w:rsidR="4C7164FE">
        <w:rPr>
          <w:rFonts w:ascii="Cambria" w:hAnsi="Cambria"/>
          <w:b w:val="1"/>
          <w:bCs w:val="1"/>
          <w:noProof w:val="0"/>
          <w:color w:val="auto"/>
          <w:sz w:val="26"/>
          <w:szCs w:val="26"/>
          <w:lang w:val="de-DE"/>
        </w:rPr>
        <w:t xml:space="preserve"> “The Absolute Universe” im Handel.</w:t>
      </w:r>
      <w:r w:rsidRPr="6A9265C2" w:rsidR="18B55BA5">
        <w:rPr>
          <w:rFonts w:ascii="Cambria" w:hAnsi="Cambria"/>
          <w:b w:val="1"/>
          <w:bCs w:val="1"/>
          <w:noProof w:val="0"/>
          <w:color w:val="auto"/>
          <w:sz w:val="26"/>
          <w:szCs w:val="26"/>
          <w:lang w:val="de-DE"/>
        </w:rPr>
        <w:t xml:space="preserve"> </w:t>
      </w:r>
    </w:p>
    <w:p w:rsidRPr="00B54031" w:rsidR="005A5C48" w:rsidP="125B0A3C" w:rsidRDefault="005F5849" w14:paraId="5549265E" w14:textId="27E50445">
      <w:pPr>
        <w:autoSpaceDE w:val="0"/>
        <w:autoSpaceDN w:val="0"/>
        <w:adjustRightInd w:val="0"/>
        <w:spacing w:after="0"/>
        <w:jc w:val="center"/>
        <w:rPr>
          <w:rFonts w:ascii="Cambria" w:hAnsi="Cambria" w:cs="AGaramondPro-Regular"/>
          <w:b w:val="1"/>
          <w:bCs w:val="1"/>
        </w:rPr>
      </w:pPr>
      <w:r w:rsidRPr="18B55BA5" w:rsidR="005F5849">
        <w:rPr>
          <w:rFonts w:ascii="Cambria" w:hAnsi="Cambria"/>
          <w:b w:val="1"/>
          <w:bCs w:val="1"/>
          <w:noProof w:val="0"/>
          <w:color w:val="auto"/>
          <w:sz w:val="26"/>
          <w:szCs w:val="26"/>
          <w:lang w:val="de-DE"/>
        </w:rPr>
        <w:t xml:space="preserve">Tickets ab </w:t>
      </w:r>
      <w:r w:rsidRPr="18B55BA5" w:rsidR="6F2D03CE">
        <w:rPr>
          <w:rFonts w:ascii="Cambria" w:hAnsi="Cambria"/>
          <w:b w:val="1"/>
          <w:bCs w:val="1"/>
          <w:noProof w:val="0"/>
          <w:color w:val="auto"/>
          <w:sz w:val="26"/>
          <w:szCs w:val="26"/>
          <w:lang w:val="de-DE"/>
        </w:rPr>
        <w:t xml:space="preserve">sofort</w:t>
      </w:r>
      <w:r w:rsidRPr="18B55BA5" w:rsidR="005F5849">
        <w:rPr>
          <w:rFonts w:ascii="Cambria" w:hAnsi="Cambria"/>
          <w:b w:val="1"/>
          <w:bCs w:val="1"/>
          <w:noProof w:val="0"/>
          <w:color w:val="auto"/>
          <w:sz w:val="26"/>
          <w:szCs w:val="26"/>
          <w:lang w:val="de-DE"/>
        </w:rPr>
        <w:t xml:space="preserve"> </w:t>
      </w:r>
      <w:r w:rsidRPr="18B55BA5" w:rsidR="005F5849">
        <w:rPr>
          <w:rFonts w:ascii="Cambria" w:hAnsi="Cambria"/>
          <w:b w:val="1"/>
          <w:bCs w:val="1"/>
          <w:noProof w:val="0"/>
          <w:color w:val="auto"/>
          <w:sz w:val="26"/>
          <w:szCs w:val="26"/>
          <w:lang w:val="de-DE"/>
        </w:rPr>
        <w:t xml:space="preserve">im Vorverkauf erhältlich.</w:t>
      </w:r>
      <w:r w:rsidR="00E05975">
        <w:rPr>
          <w:rFonts w:ascii="Cambria" w:hAnsi="Cambria"/>
        </w:rPr>
        <w:pict w14:anchorId="72AA067B">
          <v:rect id="_x0000_i1026" style="width:453.5pt;height:1pt" o:hr="t" o:hrstd="t" o:hrnoshade="t" o:hralign="center" fillcolor="#008bac" stroked="f"/>
        </w:pict>
      </w:r>
    </w:p>
    <w:p w:rsidRPr="006021E4" w:rsidR="009D1124" w:rsidP="18B55BA5" w:rsidRDefault="002E7435" w14:paraId="3141580E" w14:textId="6A3F2861">
      <w:pPr>
        <w:autoSpaceDE w:val="0"/>
        <w:autoSpaceDN w:val="0"/>
        <w:adjustRightInd w:val="0"/>
        <w:spacing w:after="0"/>
        <w:contextualSpacing/>
        <w:jc w:val="both"/>
        <w:rPr>
          <w:rFonts w:ascii="Cambria" w:hAnsi="Cambria" w:eastAsia="Cambria" w:cs="Cambria"/>
          <w:color w:val="FF0000"/>
        </w:rPr>
      </w:pPr>
      <w:r w:rsidRPr="2C1247FD" w:rsidR="70C0D1FB">
        <w:rPr>
          <w:rFonts w:ascii="Cambria" w:hAnsi="Cambria" w:cs="AGaramondPro-Regular" w:asciiTheme="majorAscii" w:hAnsiTheme="majorAscii"/>
        </w:rPr>
        <w:t>Frankfurt, 09. August 2021 – Im Zuge der Promotion ihres aktuellen Top 3-Albums “The Absolute Universe” kündigt die Progressive Rock</w:t>
      </w:r>
      <w:r w:rsidRPr="2C1247FD" w:rsidR="1B814675">
        <w:rPr>
          <w:rFonts w:ascii="Cambria" w:hAnsi="Cambria" w:cs="AGaramondPro-Regular" w:asciiTheme="majorAscii" w:hAnsiTheme="majorAscii"/>
        </w:rPr>
        <w:t>-</w:t>
      </w:r>
      <w:r w:rsidRPr="2C1247FD" w:rsidR="70C0D1FB">
        <w:rPr>
          <w:rFonts w:ascii="Cambria" w:hAnsi="Cambria" w:cs="AGaramondPro-Regular" w:asciiTheme="majorAscii" w:hAnsiTheme="majorAscii"/>
        </w:rPr>
        <w:t xml:space="preserve">Supergroup </w:t>
      </w:r>
      <w:r w:rsidRPr="2C1247FD" w:rsidR="70C0D1FB">
        <w:rPr>
          <w:rFonts w:ascii="Cambria" w:hAnsi="Cambria" w:cs="AGaramondPro-Regular" w:asciiTheme="majorAscii" w:hAnsiTheme="majorAscii"/>
          <w:b w:val="1"/>
          <w:bCs w:val="1"/>
        </w:rPr>
        <w:t>Transatlantic</w:t>
      </w:r>
      <w:r w:rsidRPr="2C1247FD" w:rsidR="70C0D1FB">
        <w:rPr>
          <w:rFonts w:ascii="Cambria" w:hAnsi="Cambria" w:cs="AGaramondPro-Regular" w:asciiTheme="majorAscii" w:hAnsiTheme="majorAscii"/>
        </w:rPr>
        <w:t xml:space="preserve"> endlich wieder einen Gig in Deutschland an. Fast auf den Tag genau acht Jahre nach ihrem letzten Auftritt auf der Loreley-Freilichtbühne werden Neal Morse, </w:t>
      </w:r>
      <w:proofErr w:type="spellStart"/>
      <w:r w:rsidRPr="2C1247FD" w:rsidR="70C0D1FB">
        <w:rPr>
          <w:rFonts w:ascii="Cambria" w:hAnsi="Cambria" w:cs="AGaramondPro-Regular" w:asciiTheme="majorAscii" w:hAnsiTheme="majorAscii"/>
        </w:rPr>
        <w:t>Roine</w:t>
      </w:r>
      <w:proofErr w:type="spellEnd"/>
      <w:r w:rsidRPr="2C1247FD" w:rsidR="70C0D1FB">
        <w:rPr>
          <w:rFonts w:ascii="Cambria" w:hAnsi="Cambria" w:cs="AGaramondPro-Regular" w:asciiTheme="majorAscii" w:hAnsiTheme="majorAscii"/>
        </w:rPr>
        <w:t xml:space="preserve"> Stolt, Pete </w:t>
      </w:r>
      <w:proofErr w:type="spellStart"/>
      <w:r w:rsidRPr="2C1247FD" w:rsidR="70C0D1FB">
        <w:rPr>
          <w:rFonts w:ascii="Cambria" w:hAnsi="Cambria" w:cs="AGaramondPro-Regular" w:asciiTheme="majorAscii" w:hAnsiTheme="majorAscii"/>
        </w:rPr>
        <w:t>Trewavas</w:t>
      </w:r>
      <w:proofErr w:type="spellEnd"/>
      <w:r w:rsidRPr="2C1247FD" w:rsidR="70C0D1FB">
        <w:rPr>
          <w:rFonts w:ascii="Cambria" w:hAnsi="Cambria" w:cs="AGaramondPro-Regular" w:asciiTheme="majorAscii" w:hAnsiTheme="majorAscii"/>
        </w:rPr>
        <w:t xml:space="preserve"> und Mike </w:t>
      </w:r>
      <w:proofErr w:type="spellStart"/>
      <w:r w:rsidRPr="2C1247FD" w:rsidR="70C0D1FB">
        <w:rPr>
          <w:rFonts w:ascii="Cambria" w:hAnsi="Cambria" w:cs="AGaramondPro-Regular" w:asciiTheme="majorAscii" w:hAnsiTheme="majorAscii"/>
        </w:rPr>
        <w:t>Portnoy</w:t>
      </w:r>
      <w:proofErr w:type="spellEnd"/>
      <w:r w:rsidRPr="2C1247FD" w:rsidR="70C0D1FB">
        <w:rPr>
          <w:rFonts w:ascii="Cambria" w:hAnsi="Cambria" w:cs="AGaramondPro-Regular" w:asciiTheme="majorAscii" w:hAnsiTheme="majorAscii"/>
        </w:rPr>
        <w:t xml:space="preserve"> am 24. Juli 2022 im Kölner E-Werk ihr einziges Konzert hierzulande spielen.  </w:t>
      </w:r>
      <w:r w:rsidRPr="2C1247FD" w:rsidR="70C0D1FB">
        <w:rPr>
          <w:rFonts w:ascii="Cambria" w:hAnsi="Cambria" w:eastAsia="Cambria" w:cs="Cambria"/>
          <w:color w:val="FF0000"/>
        </w:rPr>
        <w:t xml:space="preserve">    </w:t>
      </w:r>
    </w:p>
    <w:p w:rsidRPr="006021E4" w:rsidR="00E4198C" w:rsidP="18B55BA5" w:rsidRDefault="00E4198C" w14:paraId="743C9E65" w14:textId="76E2F30C">
      <w:pPr>
        <w:autoSpaceDE w:val="0"/>
        <w:autoSpaceDN w:val="0"/>
        <w:adjustRightInd w:val="0"/>
        <w:spacing w:after="0" w:line="240" w:lineRule="auto"/>
        <w:contextualSpacing/>
        <w:jc w:val="both"/>
        <w:rPr>
          <w:rFonts w:ascii="Cambria" w:hAnsi="Cambria" w:eastAsia="Cambria" w:cs="Cambria"/>
          <w:color w:val="FF0000"/>
        </w:rPr>
      </w:pPr>
    </w:p>
    <w:p w:rsidRPr="006021E4" w:rsidR="00E4198C" w:rsidP="70C0D1FB" w:rsidRDefault="3570AA0E" w14:paraId="583BABFB" w14:textId="5383F401">
      <w:pPr>
        <w:autoSpaceDE w:val="0"/>
        <w:autoSpaceDN w:val="0"/>
        <w:adjustRightInd w:val="0"/>
        <w:spacing w:after="0"/>
        <w:contextualSpacing/>
        <w:jc w:val="both"/>
        <w:rPr>
          <w:rFonts w:ascii="Cambria" w:hAnsi="Cambria" w:eastAsia="Cambria" w:cs="Cambria"/>
          <w:b w:val="1"/>
          <w:bCs w:val="1"/>
          <w:color w:val="auto" w:themeColor="text1" w:themeTint="FF" w:themeShade="FF"/>
        </w:rPr>
      </w:pPr>
      <w:r w:rsidRPr="70C0D1FB" w:rsidR="70C0D1FB">
        <w:rPr>
          <w:rFonts w:ascii="Cambria" w:hAnsi="Cambria" w:eastAsia="Cambria" w:cs="Cambria"/>
          <w:b w:val="1"/>
          <w:bCs w:val="1"/>
          <w:color w:val="auto"/>
        </w:rPr>
        <w:t xml:space="preserve">Der allgemeine Vorverkauf beginnt am Montag, dem 9. August 2021, 12.00 Uhr. Tickets sind unter </w:t>
      </w:r>
      <w:hyperlink r:id="R1243594cda6d4d4d">
        <w:r w:rsidRPr="70C0D1FB" w:rsidR="70C0D1FB">
          <w:rPr>
            <w:rFonts w:ascii="Cambria" w:hAnsi="Cambria" w:eastAsia="Cambria" w:cs="Cambria"/>
            <w:b w:val="1"/>
            <w:bCs w:val="1"/>
            <w:color w:val="auto"/>
            <w:sz w:val="22"/>
            <w:szCs w:val="22"/>
            <w:u w:val="single"/>
          </w:rPr>
          <w:t>www.myticket.de</w:t>
        </w:r>
      </w:hyperlink>
      <w:r w:rsidRPr="70C0D1FB" w:rsidR="70C0D1FB">
        <w:rPr>
          <w:rFonts w:ascii="Cambria" w:hAnsi="Cambria" w:eastAsia="Cambria" w:cs="Cambria"/>
          <w:b w:val="1"/>
          <w:bCs w:val="1"/>
          <w:color w:val="auto"/>
        </w:rPr>
        <w:t xml:space="preserve"> sowie telefonisch unter 01806 – 777 111 (20 </w:t>
      </w:r>
      <w:proofErr w:type="gramStart"/>
      <w:r w:rsidRPr="70C0D1FB" w:rsidR="70C0D1FB">
        <w:rPr>
          <w:rFonts w:ascii="Cambria" w:hAnsi="Cambria" w:eastAsia="Cambria" w:cs="Cambria"/>
          <w:b w:val="1"/>
          <w:bCs w:val="1"/>
          <w:color w:val="auto"/>
        </w:rPr>
        <w:t>Ct./</w:t>
      </w:r>
      <w:proofErr w:type="gramEnd"/>
      <w:r w:rsidRPr="70C0D1FB" w:rsidR="70C0D1FB">
        <w:rPr>
          <w:rFonts w:ascii="Cambria" w:hAnsi="Cambria" w:eastAsia="Cambria" w:cs="Cambria"/>
          <w:b w:val="1"/>
          <w:bCs w:val="1"/>
          <w:color w:val="auto"/>
        </w:rPr>
        <w:t xml:space="preserve">Anruf – Mobilfunkpreise max. 60 </w:t>
      </w:r>
      <w:proofErr w:type="gramStart"/>
      <w:r w:rsidRPr="70C0D1FB" w:rsidR="70C0D1FB">
        <w:rPr>
          <w:rFonts w:ascii="Cambria" w:hAnsi="Cambria" w:eastAsia="Cambria" w:cs="Cambria"/>
          <w:b w:val="1"/>
          <w:bCs w:val="1"/>
          <w:color w:val="auto"/>
        </w:rPr>
        <w:t>Ct./</w:t>
      </w:r>
      <w:proofErr w:type="gramEnd"/>
      <w:r w:rsidRPr="70C0D1FB" w:rsidR="70C0D1FB">
        <w:rPr>
          <w:rFonts w:ascii="Cambria" w:hAnsi="Cambria" w:eastAsia="Cambria" w:cs="Cambria"/>
          <w:b w:val="1"/>
          <w:bCs w:val="1"/>
          <w:color w:val="auto"/>
        </w:rPr>
        <w:t>Anruf) und bei den bekannten Vorverkaufsstellen erhältlich.</w:t>
      </w:r>
    </w:p>
    <w:p w:rsidR="6277FD8A" w:rsidP="70C0D1FB" w:rsidRDefault="6277FD8A" w14:paraId="287011BC" w14:textId="6AFECB57">
      <w:pPr>
        <w:spacing w:after="0"/>
        <w:jc w:val="both"/>
        <w:rPr>
          <w:rFonts w:ascii="Calibri" w:hAnsi="Calibri" w:eastAsia="Calibri" w:cs="Calibri" w:asciiTheme="minorAscii" w:hAnsiTheme="minorAscii" w:eastAsiaTheme="minorAscii" w:cstheme="minorAscii"/>
          <w:color w:val="000000" w:themeColor="text1" w:themeTint="FF" w:themeShade="FF"/>
        </w:rPr>
      </w:pPr>
    </w:p>
    <w:p w:rsidR="18B55BA5" w:rsidP="70C0D1FB" w:rsidRDefault="18B55BA5" w14:paraId="40C964BB" w14:textId="43150EF4">
      <w:pPr>
        <w:pStyle w:val="Normal"/>
        <w:spacing w:after="0"/>
        <w:jc w:val="both"/>
        <w:rPr>
          <w:rFonts w:ascii="Cambria" w:hAnsi="Cambria" w:eastAsia="Cambria" w:cs="Cambria"/>
          <w:noProof w:val="0"/>
          <w:color w:val="auto"/>
          <w:sz w:val="22"/>
          <w:szCs w:val="22"/>
          <w:u w:val="none"/>
          <w:lang w:val="de-DE"/>
        </w:rPr>
      </w:pPr>
      <w:r w:rsidRPr="0FB136C1" w:rsidR="0FB136C1">
        <w:rPr>
          <w:rFonts w:ascii="Cambria" w:hAnsi="Cambria" w:eastAsia="Cambria" w:cs="Cambria"/>
          <w:noProof w:val="0"/>
          <w:color w:val="auto"/>
          <w:sz w:val="22"/>
          <w:szCs w:val="22"/>
          <w:u w:val="none"/>
          <w:lang w:val="de-DE"/>
        </w:rPr>
        <w:t>Nach fast acht Jahren Pause mutet es fast wie eine kleine Sensation an, dass sich einer der profiliertesten Supergroups der Progressive-Rock-Szene erneut für ein Konzert in Deutschland ankündigt. Zu verdanken ist dieser Umstand mit Sicherheit auch dem großen Erfolg, den das im Februar 2021 veröffentlichte fünfte Studioalbum “The Absolute Universe” hierzulande verbuchen konnte. Es erreichte nämlich aus dem Stand heraus Platz 3 der hiesigen Charts und ist somit die höchste Platzierung für das Quartett in Deutschland bisher. Sieben Jahre nach dem Vorgänger “</w:t>
      </w:r>
      <w:proofErr w:type="spellStart"/>
      <w:r w:rsidRPr="0FB136C1" w:rsidR="0FB136C1">
        <w:rPr>
          <w:rFonts w:ascii="Cambria" w:hAnsi="Cambria" w:eastAsia="Cambria" w:cs="Cambria"/>
          <w:noProof w:val="0"/>
          <w:color w:val="auto"/>
          <w:sz w:val="22"/>
          <w:szCs w:val="22"/>
          <w:u w:val="none"/>
          <w:lang w:val="de-DE"/>
        </w:rPr>
        <w:t>Kaleidoscope</w:t>
      </w:r>
      <w:proofErr w:type="spellEnd"/>
      <w:r w:rsidRPr="0FB136C1" w:rsidR="0FB136C1">
        <w:rPr>
          <w:rFonts w:ascii="Cambria" w:hAnsi="Cambria" w:eastAsia="Cambria" w:cs="Cambria"/>
          <w:noProof w:val="0"/>
          <w:color w:val="auto"/>
          <w:sz w:val="22"/>
          <w:szCs w:val="22"/>
          <w:u w:val="none"/>
          <w:lang w:val="de-DE"/>
        </w:rPr>
        <w:t xml:space="preserve">” war dieses Ergebnis nicht unbedingt zu erwarten und zeigt, dass </w:t>
      </w:r>
      <w:proofErr w:type="spellStart"/>
      <w:r w:rsidRPr="0FB136C1" w:rsidR="0FB136C1">
        <w:rPr>
          <w:rFonts w:ascii="Cambria" w:hAnsi="Cambria" w:eastAsia="Cambria" w:cs="Cambria"/>
          <w:b w:val="1"/>
          <w:bCs w:val="1"/>
          <w:noProof w:val="0"/>
          <w:color w:val="auto"/>
          <w:sz w:val="22"/>
          <w:szCs w:val="22"/>
          <w:u w:val="none"/>
          <w:lang w:val="de-DE"/>
        </w:rPr>
        <w:t>Transatlantic</w:t>
      </w:r>
      <w:proofErr w:type="spellEnd"/>
      <w:r w:rsidRPr="0FB136C1" w:rsidR="0FB136C1">
        <w:rPr>
          <w:rFonts w:ascii="Cambria" w:hAnsi="Cambria" w:eastAsia="Cambria" w:cs="Cambria"/>
          <w:noProof w:val="0"/>
          <w:color w:val="auto"/>
          <w:sz w:val="22"/>
          <w:szCs w:val="22"/>
          <w:u w:val="none"/>
          <w:lang w:val="de-DE"/>
        </w:rPr>
        <w:t xml:space="preserve"> sich im Laufe ihres über 20-jährigen Bestehens eine treue Anhängerschaft erspielt haben. Seit ihrer Gründung 1999 begeistert die Band mit ihrem an die großen Vorbilder der 70er angelehnten Sound. Keyboarder, Gitarrist und Sänger </w:t>
      </w:r>
      <w:hyperlink r:id="Rd844246cb5ad4d0c">
        <w:r w:rsidRPr="0FB136C1" w:rsidR="0FB136C1">
          <w:rPr>
            <w:rStyle w:val="Hyperlink"/>
            <w:rFonts w:ascii="Cambria" w:hAnsi="Cambria" w:eastAsia="Cambria" w:cs="Cambria"/>
            <w:noProof w:val="0"/>
            <w:color w:val="auto"/>
            <w:sz w:val="22"/>
            <w:szCs w:val="22"/>
            <w:u w:val="none"/>
            <w:lang w:val="de-DE"/>
          </w:rPr>
          <w:t>Neal Morse</w:t>
        </w:r>
      </w:hyperlink>
      <w:r w:rsidRPr="0FB136C1" w:rsidR="0FB136C1">
        <w:rPr>
          <w:rFonts w:ascii="Cambria" w:hAnsi="Cambria" w:eastAsia="Cambria" w:cs="Cambria"/>
          <w:noProof w:val="0"/>
          <w:color w:val="auto"/>
          <w:sz w:val="22"/>
          <w:szCs w:val="22"/>
          <w:u w:val="none"/>
          <w:lang w:val="de-DE"/>
        </w:rPr>
        <w:t xml:space="preserve"> (damals </w:t>
      </w:r>
      <w:hyperlink r:id="Rae25be3834c44431">
        <w:r w:rsidRPr="0FB136C1" w:rsidR="0FB136C1">
          <w:rPr>
            <w:rStyle w:val="Hyperlink"/>
            <w:rFonts w:ascii="Cambria" w:hAnsi="Cambria" w:eastAsia="Cambria" w:cs="Cambria"/>
            <w:noProof w:val="0"/>
            <w:color w:val="auto"/>
            <w:sz w:val="22"/>
            <w:szCs w:val="22"/>
            <w:u w:val="none"/>
            <w:lang w:val="de-DE"/>
          </w:rPr>
          <w:t>Spock’s Beard</w:t>
        </w:r>
      </w:hyperlink>
      <w:r w:rsidRPr="0FB136C1" w:rsidR="0FB136C1">
        <w:rPr>
          <w:rFonts w:ascii="Cambria" w:hAnsi="Cambria" w:eastAsia="Cambria" w:cs="Cambria"/>
          <w:noProof w:val="0"/>
          <w:color w:val="auto"/>
          <w:sz w:val="22"/>
          <w:szCs w:val="22"/>
          <w:u w:val="none"/>
          <w:lang w:val="de-DE"/>
        </w:rPr>
        <w:t>), Schlagzeuger/Sänger M</w:t>
      </w:r>
      <w:hyperlink r:id="Rc375840238594d98">
        <w:r w:rsidRPr="0FB136C1" w:rsidR="0FB136C1">
          <w:rPr>
            <w:rStyle w:val="Hyperlink"/>
            <w:rFonts w:ascii="Cambria" w:hAnsi="Cambria" w:eastAsia="Cambria" w:cs="Cambria"/>
            <w:noProof w:val="0"/>
            <w:color w:val="auto"/>
            <w:sz w:val="22"/>
            <w:szCs w:val="22"/>
            <w:u w:val="none"/>
            <w:lang w:val="de-DE"/>
          </w:rPr>
          <w:t>ike Portnoy</w:t>
        </w:r>
      </w:hyperlink>
      <w:r w:rsidRPr="0FB136C1" w:rsidR="0FB136C1">
        <w:rPr>
          <w:rFonts w:ascii="Cambria" w:hAnsi="Cambria" w:eastAsia="Cambria" w:cs="Cambria"/>
          <w:noProof w:val="0"/>
          <w:color w:val="auto"/>
          <w:sz w:val="22"/>
          <w:szCs w:val="22"/>
          <w:u w:val="none"/>
          <w:lang w:val="de-DE"/>
        </w:rPr>
        <w:t xml:space="preserve"> (damals </w:t>
      </w:r>
      <w:hyperlink r:id="R514ac770516340b2">
        <w:r w:rsidRPr="0FB136C1" w:rsidR="0FB136C1">
          <w:rPr>
            <w:rStyle w:val="Hyperlink"/>
            <w:rFonts w:ascii="Cambria" w:hAnsi="Cambria" w:eastAsia="Cambria" w:cs="Cambria"/>
            <w:noProof w:val="0"/>
            <w:color w:val="auto"/>
            <w:sz w:val="22"/>
            <w:szCs w:val="22"/>
            <w:u w:val="none"/>
            <w:lang w:val="de-DE"/>
          </w:rPr>
          <w:t>Dream Theater</w:t>
        </w:r>
      </w:hyperlink>
      <w:r w:rsidRPr="0FB136C1" w:rsidR="0FB136C1">
        <w:rPr>
          <w:rFonts w:ascii="Cambria" w:hAnsi="Cambria" w:eastAsia="Cambria" w:cs="Cambria"/>
          <w:noProof w:val="0"/>
          <w:color w:val="auto"/>
          <w:sz w:val="22"/>
          <w:szCs w:val="22"/>
          <w:u w:val="none"/>
          <w:lang w:val="de-DE"/>
        </w:rPr>
        <w:t xml:space="preserve">), Bassist/Sänger </w:t>
      </w:r>
      <w:hyperlink r:id="R807e26f200154e9b">
        <w:r w:rsidRPr="0FB136C1" w:rsidR="0FB136C1">
          <w:rPr>
            <w:rStyle w:val="Hyperlink"/>
            <w:rFonts w:ascii="Cambria" w:hAnsi="Cambria" w:eastAsia="Cambria" w:cs="Cambria"/>
            <w:noProof w:val="0"/>
            <w:color w:val="auto"/>
            <w:sz w:val="22"/>
            <w:szCs w:val="22"/>
            <w:u w:val="none"/>
            <w:lang w:val="de-DE"/>
          </w:rPr>
          <w:t>Pete Trewavas</w:t>
        </w:r>
      </w:hyperlink>
      <w:r w:rsidRPr="0FB136C1" w:rsidR="0FB136C1">
        <w:rPr>
          <w:rFonts w:ascii="Cambria" w:hAnsi="Cambria" w:eastAsia="Cambria" w:cs="Cambria"/>
          <w:noProof w:val="0"/>
          <w:color w:val="auto"/>
          <w:sz w:val="22"/>
          <w:szCs w:val="22"/>
          <w:u w:val="none"/>
          <w:lang w:val="de-DE"/>
        </w:rPr>
        <w:t xml:space="preserve"> (</w:t>
      </w:r>
      <w:hyperlink r:id="R72949d87fecf4eee">
        <w:r w:rsidRPr="0FB136C1" w:rsidR="0FB136C1">
          <w:rPr>
            <w:rStyle w:val="Hyperlink"/>
            <w:rFonts w:ascii="Cambria" w:hAnsi="Cambria" w:eastAsia="Cambria" w:cs="Cambria"/>
            <w:noProof w:val="0"/>
            <w:color w:val="auto"/>
            <w:sz w:val="22"/>
            <w:szCs w:val="22"/>
            <w:u w:val="none"/>
            <w:lang w:val="de-DE"/>
          </w:rPr>
          <w:t>Marillion</w:t>
        </w:r>
      </w:hyperlink>
      <w:r w:rsidRPr="0FB136C1" w:rsidR="0FB136C1">
        <w:rPr>
          <w:rFonts w:ascii="Cambria" w:hAnsi="Cambria" w:eastAsia="Cambria" w:cs="Cambria"/>
          <w:noProof w:val="0"/>
          <w:color w:val="auto"/>
          <w:sz w:val="22"/>
          <w:szCs w:val="22"/>
          <w:u w:val="none"/>
          <w:lang w:val="de-DE"/>
        </w:rPr>
        <w:t xml:space="preserve">) und Gitarrist/Sänger </w:t>
      </w:r>
      <w:hyperlink r:id="R1b254a6d111740e6">
        <w:r w:rsidRPr="0FB136C1" w:rsidR="0FB136C1">
          <w:rPr>
            <w:rStyle w:val="Hyperlink"/>
            <w:rFonts w:ascii="Cambria" w:hAnsi="Cambria" w:eastAsia="Cambria" w:cs="Cambria"/>
            <w:noProof w:val="0"/>
            <w:color w:val="auto"/>
            <w:sz w:val="22"/>
            <w:szCs w:val="22"/>
            <w:u w:val="none"/>
            <w:lang w:val="de-DE"/>
          </w:rPr>
          <w:t>Roine Stolt</w:t>
        </w:r>
      </w:hyperlink>
      <w:r w:rsidRPr="0FB136C1" w:rsidR="0FB136C1">
        <w:rPr>
          <w:rFonts w:ascii="Cambria" w:hAnsi="Cambria" w:eastAsia="Cambria" w:cs="Cambria"/>
          <w:noProof w:val="0"/>
          <w:color w:val="auto"/>
          <w:sz w:val="22"/>
          <w:szCs w:val="22"/>
          <w:u w:val="none"/>
          <w:lang w:val="de-DE"/>
        </w:rPr>
        <w:t xml:space="preserve"> (</w:t>
      </w:r>
      <w:hyperlink r:id="R315b070dd91f4469">
        <w:r w:rsidRPr="0FB136C1" w:rsidR="0FB136C1">
          <w:rPr>
            <w:rStyle w:val="Hyperlink"/>
            <w:rFonts w:ascii="Cambria" w:hAnsi="Cambria" w:eastAsia="Cambria" w:cs="Cambria"/>
            <w:noProof w:val="0"/>
            <w:color w:val="auto"/>
            <w:sz w:val="22"/>
            <w:szCs w:val="22"/>
            <w:u w:val="none"/>
            <w:lang w:val="de-DE"/>
          </w:rPr>
          <w:t>The Flower Kings</w:t>
        </w:r>
      </w:hyperlink>
      <w:r w:rsidRPr="0FB136C1" w:rsidR="0FB136C1">
        <w:rPr>
          <w:rFonts w:ascii="Cambria" w:hAnsi="Cambria" w:eastAsia="Cambria" w:cs="Cambria"/>
          <w:noProof w:val="0"/>
          <w:color w:val="auto"/>
          <w:sz w:val="22"/>
          <w:szCs w:val="22"/>
          <w:u w:val="none"/>
          <w:lang w:val="de-DE"/>
        </w:rPr>
        <w:t xml:space="preserve">) sind allesamt durch Bands wie </w:t>
      </w:r>
      <w:hyperlink r:id="R364ac45f87c246f3">
        <w:r w:rsidRPr="0FB136C1" w:rsidR="0FB136C1">
          <w:rPr>
            <w:rStyle w:val="Hyperlink"/>
            <w:rFonts w:ascii="Cambria" w:hAnsi="Cambria" w:eastAsia="Cambria" w:cs="Cambria"/>
            <w:noProof w:val="0"/>
            <w:color w:val="auto"/>
            <w:sz w:val="22"/>
            <w:szCs w:val="22"/>
            <w:u w:val="none"/>
            <w:lang w:val="de-DE"/>
          </w:rPr>
          <w:t>Yes</w:t>
        </w:r>
      </w:hyperlink>
      <w:r w:rsidRPr="0FB136C1" w:rsidR="0FB136C1">
        <w:rPr>
          <w:rFonts w:ascii="Cambria" w:hAnsi="Cambria" w:eastAsia="Cambria" w:cs="Cambria"/>
          <w:noProof w:val="0"/>
          <w:color w:val="auto"/>
          <w:sz w:val="22"/>
          <w:szCs w:val="22"/>
          <w:u w:val="none"/>
          <w:lang w:val="de-DE"/>
        </w:rPr>
        <w:t xml:space="preserve">, </w:t>
      </w:r>
      <w:hyperlink r:id="Rcee5d91034b4402d">
        <w:r w:rsidRPr="0FB136C1" w:rsidR="0FB136C1">
          <w:rPr>
            <w:rStyle w:val="Hyperlink"/>
            <w:rFonts w:ascii="Cambria" w:hAnsi="Cambria" w:eastAsia="Cambria" w:cs="Cambria"/>
            <w:noProof w:val="0"/>
            <w:color w:val="auto"/>
            <w:sz w:val="22"/>
            <w:szCs w:val="22"/>
            <w:u w:val="none"/>
            <w:lang w:val="de-DE"/>
          </w:rPr>
          <w:t>Emerson, Lake and Palmer</w:t>
        </w:r>
      </w:hyperlink>
      <w:r w:rsidRPr="0FB136C1" w:rsidR="0FB136C1">
        <w:rPr>
          <w:rFonts w:ascii="Cambria" w:hAnsi="Cambria" w:eastAsia="Cambria" w:cs="Cambria"/>
          <w:noProof w:val="0"/>
          <w:color w:val="auto"/>
          <w:sz w:val="22"/>
          <w:szCs w:val="22"/>
          <w:u w:val="none"/>
          <w:lang w:val="de-DE"/>
        </w:rPr>
        <w:t xml:space="preserve">, </w:t>
      </w:r>
      <w:hyperlink r:id="R99fd1bb7c3c44656">
        <w:r w:rsidRPr="0FB136C1" w:rsidR="0FB136C1">
          <w:rPr>
            <w:rStyle w:val="Hyperlink"/>
            <w:rFonts w:ascii="Cambria" w:hAnsi="Cambria" w:eastAsia="Cambria" w:cs="Cambria"/>
            <w:noProof w:val="0"/>
            <w:color w:val="auto"/>
            <w:sz w:val="22"/>
            <w:szCs w:val="22"/>
            <w:u w:val="none"/>
            <w:lang w:val="de-DE"/>
          </w:rPr>
          <w:t>Jethro Tull</w:t>
        </w:r>
      </w:hyperlink>
      <w:r w:rsidRPr="0FB136C1" w:rsidR="0FB136C1">
        <w:rPr>
          <w:rFonts w:ascii="Cambria" w:hAnsi="Cambria" w:eastAsia="Cambria" w:cs="Cambria"/>
          <w:noProof w:val="0"/>
          <w:color w:val="auto"/>
          <w:sz w:val="22"/>
          <w:szCs w:val="22"/>
          <w:u w:val="none"/>
          <w:lang w:val="de-DE"/>
        </w:rPr>
        <w:t xml:space="preserve"> und Genesis musikalisch sozialisiert worden. Dementsprechend hochwertig klingen ihre Alben. Zwischen 2000 und 2002 veröffentlicht die Band ihre ersten Werke “</w:t>
      </w:r>
      <w:proofErr w:type="spellStart"/>
      <w:r w:rsidRPr="0FB136C1" w:rsidR="0FB136C1">
        <w:rPr>
          <w:rFonts w:ascii="Cambria" w:hAnsi="Cambria" w:eastAsia="Cambria" w:cs="Cambria"/>
          <w:noProof w:val="0"/>
          <w:color w:val="auto"/>
          <w:sz w:val="22"/>
          <w:szCs w:val="22"/>
          <w:u w:val="none"/>
          <w:lang w:val="de-DE"/>
        </w:rPr>
        <w:t>SMPTe</w:t>
      </w:r>
      <w:proofErr w:type="spellEnd"/>
      <w:r w:rsidRPr="0FB136C1" w:rsidR="0FB136C1">
        <w:rPr>
          <w:rFonts w:ascii="Cambria" w:hAnsi="Cambria" w:eastAsia="Cambria" w:cs="Cambria"/>
          <w:noProof w:val="0"/>
          <w:color w:val="auto"/>
          <w:sz w:val="22"/>
          <w:szCs w:val="22"/>
          <w:u w:val="none"/>
          <w:lang w:val="de-DE"/>
        </w:rPr>
        <w:t xml:space="preserve">” (Platz 50) und “Bridge </w:t>
      </w:r>
      <w:proofErr w:type="spellStart"/>
      <w:r w:rsidRPr="0FB136C1" w:rsidR="0FB136C1">
        <w:rPr>
          <w:rFonts w:ascii="Cambria" w:hAnsi="Cambria" w:eastAsia="Cambria" w:cs="Cambria"/>
          <w:noProof w:val="0"/>
          <w:color w:val="auto"/>
          <w:sz w:val="22"/>
          <w:szCs w:val="22"/>
          <w:u w:val="none"/>
          <w:lang w:val="de-DE"/>
        </w:rPr>
        <w:t>Across</w:t>
      </w:r>
      <w:proofErr w:type="spellEnd"/>
      <w:r w:rsidRPr="0FB136C1" w:rsidR="0FB136C1">
        <w:rPr>
          <w:rFonts w:ascii="Cambria" w:hAnsi="Cambria" w:eastAsia="Cambria" w:cs="Cambria"/>
          <w:noProof w:val="0"/>
          <w:color w:val="auto"/>
          <w:sz w:val="22"/>
          <w:szCs w:val="22"/>
          <w:u w:val="none"/>
          <w:lang w:val="de-DE"/>
        </w:rPr>
        <w:t xml:space="preserve"> </w:t>
      </w:r>
      <w:proofErr w:type="spellStart"/>
      <w:r w:rsidRPr="0FB136C1" w:rsidR="0FB136C1">
        <w:rPr>
          <w:rFonts w:ascii="Cambria" w:hAnsi="Cambria" w:eastAsia="Cambria" w:cs="Cambria"/>
          <w:noProof w:val="0"/>
          <w:color w:val="auto"/>
          <w:sz w:val="22"/>
          <w:szCs w:val="22"/>
          <w:u w:val="none"/>
          <w:lang w:val="de-DE"/>
        </w:rPr>
        <w:t>Forever</w:t>
      </w:r>
      <w:proofErr w:type="spellEnd"/>
      <w:r w:rsidRPr="0FB136C1" w:rsidR="0FB136C1">
        <w:rPr>
          <w:rFonts w:ascii="Cambria" w:hAnsi="Cambria" w:eastAsia="Cambria" w:cs="Cambria"/>
          <w:noProof w:val="0"/>
          <w:color w:val="auto"/>
          <w:sz w:val="22"/>
          <w:szCs w:val="22"/>
          <w:u w:val="none"/>
          <w:lang w:val="de-DE"/>
        </w:rPr>
        <w:t xml:space="preserve">” (Platz 56). Es finden jeweils dazu erfolgreiche Tourneen statt, bei der zweiten fungiert als Gastmusiker </w:t>
      </w:r>
      <w:hyperlink r:id="R5db22056ad4a4368">
        <w:r w:rsidRPr="0FB136C1" w:rsidR="0FB136C1">
          <w:rPr>
            <w:rStyle w:val="Hyperlink"/>
            <w:rFonts w:ascii="Cambria" w:hAnsi="Cambria" w:eastAsia="Cambria" w:cs="Cambria"/>
            <w:noProof w:val="0"/>
            <w:color w:val="auto"/>
            <w:sz w:val="22"/>
            <w:szCs w:val="22"/>
            <w:u w:val="none"/>
            <w:lang w:val="de-DE"/>
          </w:rPr>
          <w:t>Daniel Gildenlöw</w:t>
        </w:r>
      </w:hyperlink>
      <w:r w:rsidRPr="0FB136C1" w:rsidR="0FB136C1">
        <w:rPr>
          <w:rFonts w:ascii="Cambria" w:hAnsi="Cambria" w:eastAsia="Cambria" w:cs="Cambria"/>
          <w:noProof w:val="0"/>
          <w:color w:val="auto"/>
          <w:sz w:val="22"/>
          <w:szCs w:val="22"/>
          <w:u w:val="none"/>
          <w:lang w:val="de-DE"/>
        </w:rPr>
        <w:t xml:space="preserve"> von Pain Of Salvation (Keyboards, Gitarre, Hintergrundgesang). 2002 geht man zunächst getrennte Wege, Morse möchte sich anderer Musik widmen. Seine ehemaligen Kollegen engagieren sich seitdem stärker in ihren Stammbands oder arbeiten wie Portnoy an anderen Projekten mit. Dieser spielt jedoch auch weiter auf den Soloalben von Morse;, er und Stolt arbeiten ebenso an gemeinsamen Projekten. Im Oktober 2009 erscheint schließlich nach fast 7-jähriger Pause das </w:t>
      </w:r>
      <w:hyperlink r:id="R5992f457acaf4712">
        <w:r w:rsidRPr="0FB136C1" w:rsidR="0FB136C1">
          <w:rPr>
            <w:rStyle w:val="Hyperlink"/>
            <w:rFonts w:ascii="Cambria" w:hAnsi="Cambria" w:eastAsia="Cambria" w:cs="Cambria"/>
            <w:noProof w:val="0"/>
            <w:color w:val="auto"/>
            <w:sz w:val="22"/>
            <w:szCs w:val="22"/>
            <w:u w:val="none"/>
            <w:lang w:val="de-DE"/>
          </w:rPr>
          <w:t>Konzeptalbum</w:t>
        </w:r>
      </w:hyperlink>
      <w:r w:rsidRPr="0FB136C1" w:rsidR="0FB136C1">
        <w:rPr>
          <w:rFonts w:ascii="Cambria" w:hAnsi="Cambria" w:eastAsia="Cambria" w:cs="Cambria"/>
          <w:noProof w:val="0"/>
          <w:color w:val="auto"/>
          <w:sz w:val="22"/>
          <w:szCs w:val="22"/>
          <w:u w:val="none"/>
          <w:lang w:val="de-DE"/>
        </w:rPr>
        <w:t xml:space="preserve"> “The </w:t>
      </w:r>
      <w:proofErr w:type="spellStart"/>
      <w:r w:rsidRPr="0FB136C1" w:rsidR="0FB136C1">
        <w:rPr>
          <w:rFonts w:ascii="Cambria" w:hAnsi="Cambria" w:eastAsia="Cambria" w:cs="Cambria"/>
          <w:noProof w:val="0"/>
          <w:color w:val="auto"/>
          <w:sz w:val="22"/>
          <w:szCs w:val="22"/>
          <w:u w:val="none"/>
          <w:lang w:val="de-DE"/>
        </w:rPr>
        <w:t>Whirlwind</w:t>
      </w:r>
      <w:proofErr w:type="spellEnd"/>
      <w:r w:rsidRPr="0FB136C1" w:rsidR="0FB136C1">
        <w:rPr>
          <w:rFonts w:ascii="Cambria" w:hAnsi="Cambria" w:eastAsia="Cambria" w:cs="Cambria"/>
          <w:noProof w:val="0"/>
          <w:color w:val="auto"/>
          <w:sz w:val="22"/>
          <w:szCs w:val="22"/>
          <w:u w:val="none"/>
          <w:lang w:val="de-DE"/>
        </w:rPr>
        <w:t>” (Platz 45). Die folgende Tournee von</w:t>
      </w:r>
      <w:r w:rsidRPr="0FB136C1" w:rsidR="0FB136C1">
        <w:rPr>
          <w:rFonts w:ascii="Cambria" w:hAnsi="Cambria" w:eastAsia="Cambria" w:cs="Cambria"/>
          <w:b w:val="1"/>
          <w:bCs w:val="1"/>
          <w:noProof w:val="0"/>
          <w:color w:val="auto"/>
          <w:sz w:val="22"/>
          <w:szCs w:val="22"/>
          <w:u w:val="none"/>
          <w:lang w:val="de-DE"/>
        </w:rPr>
        <w:t xml:space="preserve"> </w:t>
      </w:r>
      <w:proofErr w:type="spellStart"/>
      <w:r w:rsidRPr="0FB136C1" w:rsidR="0FB136C1">
        <w:rPr>
          <w:rFonts w:ascii="Cambria" w:hAnsi="Cambria" w:eastAsia="Cambria" w:cs="Cambria"/>
          <w:b w:val="1"/>
          <w:bCs w:val="1"/>
          <w:noProof w:val="0"/>
          <w:color w:val="auto"/>
          <w:sz w:val="22"/>
          <w:szCs w:val="22"/>
          <w:u w:val="none"/>
          <w:lang w:val="de-DE"/>
        </w:rPr>
        <w:t>Transatlantic</w:t>
      </w:r>
      <w:proofErr w:type="spellEnd"/>
      <w:r w:rsidRPr="0FB136C1" w:rsidR="0FB136C1">
        <w:rPr>
          <w:rFonts w:ascii="Cambria" w:hAnsi="Cambria" w:eastAsia="Cambria" w:cs="Cambria"/>
          <w:b w:val="1"/>
          <w:bCs w:val="1"/>
          <w:noProof w:val="0"/>
          <w:color w:val="auto"/>
          <w:sz w:val="22"/>
          <w:szCs w:val="22"/>
          <w:u w:val="none"/>
          <w:lang w:val="de-DE"/>
        </w:rPr>
        <w:t xml:space="preserve"> </w:t>
      </w:r>
      <w:r w:rsidRPr="0FB136C1" w:rsidR="0FB136C1">
        <w:rPr>
          <w:rFonts w:ascii="Cambria" w:hAnsi="Cambria" w:eastAsia="Cambria" w:cs="Cambria"/>
          <w:noProof w:val="0"/>
          <w:color w:val="auto"/>
          <w:sz w:val="22"/>
          <w:szCs w:val="22"/>
          <w:u w:val="none"/>
          <w:lang w:val="de-DE"/>
        </w:rPr>
        <w:t xml:space="preserve">wird erneut von Daniel </w:t>
      </w:r>
      <w:proofErr w:type="spellStart"/>
      <w:r w:rsidRPr="0FB136C1" w:rsidR="0FB136C1">
        <w:rPr>
          <w:rFonts w:ascii="Cambria" w:hAnsi="Cambria" w:eastAsia="Cambria" w:cs="Cambria"/>
          <w:noProof w:val="0"/>
          <w:color w:val="auto"/>
          <w:sz w:val="22"/>
          <w:szCs w:val="22"/>
          <w:u w:val="none"/>
          <w:lang w:val="de-DE"/>
        </w:rPr>
        <w:t>Gildenlöw</w:t>
      </w:r>
      <w:proofErr w:type="spellEnd"/>
      <w:r w:rsidRPr="0FB136C1" w:rsidR="0FB136C1">
        <w:rPr>
          <w:rFonts w:ascii="Cambria" w:hAnsi="Cambria" w:eastAsia="Cambria" w:cs="Cambria"/>
          <w:noProof w:val="0"/>
          <w:color w:val="auto"/>
          <w:sz w:val="22"/>
          <w:szCs w:val="22"/>
          <w:u w:val="none"/>
          <w:lang w:val="de-DE"/>
        </w:rPr>
        <w:t xml:space="preserve"> musikalisch unterstützt. 2014 kommt dann das vierte Studioalbum “</w:t>
      </w:r>
      <w:proofErr w:type="spellStart"/>
      <w:r w:rsidRPr="0FB136C1" w:rsidR="0FB136C1">
        <w:rPr>
          <w:rFonts w:ascii="Cambria" w:hAnsi="Cambria" w:eastAsia="Cambria" w:cs="Cambria"/>
          <w:noProof w:val="0"/>
          <w:color w:val="auto"/>
          <w:sz w:val="22"/>
          <w:szCs w:val="22"/>
          <w:u w:val="none"/>
          <w:lang w:val="de-DE"/>
        </w:rPr>
        <w:t>Kaleidoscope</w:t>
      </w:r>
      <w:proofErr w:type="spellEnd"/>
      <w:r w:rsidRPr="0FB136C1" w:rsidR="0FB136C1">
        <w:rPr>
          <w:rFonts w:ascii="Cambria" w:hAnsi="Cambria" w:eastAsia="Cambria" w:cs="Cambria"/>
          <w:noProof w:val="0"/>
          <w:color w:val="auto"/>
          <w:sz w:val="22"/>
          <w:szCs w:val="22"/>
          <w:u w:val="none"/>
          <w:lang w:val="de-DE"/>
        </w:rPr>
        <w:t>” auf den Markt und erreicht überraschend Platz 6 der deutschen Charts. Die Tournee dazu wird diesmal von Ted Leonard (</w:t>
      </w:r>
      <w:hyperlink r:id="R9ddcdbe41f9b4c7f">
        <w:r w:rsidRPr="0FB136C1" w:rsidR="0FB136C1">
          <w:rPr>
            <w:rStyle w:val="Hyperlink"/>
            <w:rFonts w:ascii="Cambria" w:hAnsi="Cambria" w:eastAsia="Cambria" w:cs="Cambria"/>
            <w:noProof w:val="0"/>
            <w:color w:val="auto"/>
            <w:sz w:val="22"/>
            <w:szCs w:val="22"/>
            <w:u w:val="none"/>
            <w:lang w:val="de-DE"/>
          </w:rPr>
          <w:t>Enchant</w:t>
        </w:r>
      </w:hyperlink>
      <w:r w:rsidRPr="0FB136C1" w:rsidR="0FB136C1">
        <w:rPr>
          <w:rFonts w:ascii="Cambria" w:hAnsi="Cambria" w:eastAsia="Cambria" w:cs="Cambria"/>
          <w:noProof w:val="0"/>
          <w:color w:val="auto"/>
          <w:sz w:val="22"/>
          <w:szCs w:val="22"/>
          <w:u w:val="none"/>
          <w:lang w:val="de-DE"/>
        </w:rPr>
        <w:t xml:space="preserve">, </w:t>
      </w:r>
      <w:proofErr w:type="spellStart"/>
      <w:r w:rsidRPr="0FB136C1" w:rsidR="0FB136C1">
        <w:rPr>
          <w:rFonts w:ascii="Cambria" w:hAnsi="Cambria" w:eastAsia="Cambria" w:cs="Cambria"/>
          <w:noProof w:val="0"/>
          <w:color w:val="auto"/>
          <w:sz w:val="22"/>
          <w:szCs w:val="22"/>
          <w:u w:val="none"/>
          <w:lang w:val="de-DE"/>
        </w:rPr>
        <w:t>Spock's</w:t>
      </w:r>
      <w:proofErr w:type="spellEnd"/>
      <w:r w:rsidRPr="0FB136C1" w:rsidR="0FB136C1">
        <w:rPr>
          <w:rFonts w:ascii="Cambria" w:hAnsi="Cambria" w:eastAsia="Cambria" w:cs="Cambria"/>
          <w:noProof w:val="0"/>
          <w:color w:val="auto"/>
          <w:sz w:val="22"/>
          <w:szCs w:val="22"/>
          <w:u w:val="none"/>
          <w:lang w:val="de-DE"/>
        </w:rPr>
        <w:t xml:space="preserve"> Beard) unterstützt, das Konzert im Kölner </w:t>
      </w:r>
      <w:hyperlink r:id="R0ece9721bc8b42a2">
        <w:r w:rsidRPr="0FB136C1" w:rsidR="0FB136C1">
          <w:rPr>
            <w:rStyle w:val="Hyperlink"/>
            <w:rFonts w:ascii="Cambria" w:hAnsi="Cambria" w:eastAsia="Cambria" w:cs="Cambria"/>
            <w:noProof w:val="0"/>
            <w:color w:val="auto"/>
            <w:sz w:val="22"/>
            <w:szCs w:val="22"/>
            <w:u w:val="none"/>
            <w:lang w:val="de-DE"/>
          </w:rPr>
          <w:t>E-Werk</w:t>
        </w:r>
      </w:hyperlink>
      <w:r w:rsidRPr="0FB136C1" w:rsidR="0FB136C1">
        <w:rPr>
          <w:rFonts w:ascii="Cambria" w:hAnsi="Cambria" w:eastAsia="Cambria" w:cs="Cambria"/>
          <w:noProof w:val="0"/>
          <w:color w:val="auto"/>
          <w:sz w:val="22"/>
          <w:szCs w:val="22"/>
          <w:u w:val="none"/>
          <w:lang w:val="de-DE"/>
        </w:rPr>
        <w:t xml:space="preserve"> aufgezeichnet und im Herbst 2014 unter dem Titel “</w:t>
      </w:r>
      <w:proofErr w:type="spellStart"/>
      <w:r w:rsidRPr="0FB136C1" w:rsidR="0FB136C1">
        <w:rPr>
          <w:rFonts w:ascii="Cambria" w:hAnsi="Cambria" w:eastAsia="Cambria" w:cs="Cambria"/>
          <w:noProof w:val="0"/>
          <w:color w:val="auto"/>
          <w:sz w:val="22"/>
          <w:szCs w:val="22"/>
          <w:u w:val="none"/>
          <w:lang w:val="de-DE"/>
        </w:rPr>
        <w:t>KaLIVEoscope</w:t>
      </w:r>
      <w:proofErr w:type="spellEnd"/>
      <w:r w:rsidRPr="0FB136C1" w:rsidR="0FB136C1">
        <w:rPr>
          <w:rFonts w:ascii="Cambria" w:hAnsi="Cambria" w:eastAsia="Cambria" w:cs="Cambria"/>
          <w:noProof w:val="0"/>
          <w:color w:val="auto"/>
          <w:sz w:val="22"/>
          <w:szCs w:val="22"/>
          <w:u w:val="none"/>
          <w:lang w:val="de-DE"/>
        </w:rPr>
        <w:t xml:space="preserve">” veröffentlicht. Es steigt auf Platz 45 der Charts ein.  Es folgt eine weitere Pause von fast fünf Jahren. 2019 findet man sich in Schweden zusammen und schreibt innerhalb von zwei Wochen das neue Album. Allerdings wird dies durch die enorme Kreativität innerhalb der Band kein Doppel-, sondern ein Dreifachalbum. Wobei die dritte CD eine freie Interpretation der Doppel-CD mit neuer Musik, anderen Texten und verschieden Sängern ist. “The Absolute Universe” erscheint im Februar 2021 und ist mit Sicherheit auch ein Produkt des Pandemie-bedingten Lockdowns, in dem das Quartett sich die Zeit genommen hat, das beste und außergewöhnlichste Album seiner Karriere auszuarbeiten. Das findet auch Rock Hard-Autor Michael </w:t>
      </w:r>
      <w:proofErr w:type="spellStart"/>
      <w:r w:rsidRPr="0FB136C1" w:rsidR="0FB136C1">
        <w:rPr>
          <w:rFonts w:ascii="Cambria" w:hAnsi="Cambria" w:eastAsia="Cambria" w:cs="Cambria"/>
          <w:noProof w:val="0"/>
          <w:color w:val="auto"/>
          <w:sz w:val="22"/>
          <w:szCs w:val="22"/>
          <w:u w:val="none"/>
          <w:lang w:val="de-DE"/>
        </w:rPr>
        <w:t>Rensen</w:t>
      </w:r>
      <w:proofErr w:type="spellEnd"/>
      <w:r w:rsidRPr="0FB136C1" w:rsidR="0FB136C1">
        <w:rPr>
          <w:rFonts w:ascii="Cambria" w:hAnsi="Cambria" w:eastAsia="Cambria" w:cs="Cambria"/>
          <w:noProof w:val="0"/>
          <w:color w:val="auto"/>
          <w:sz w:val="22"/>
          <w:szCs w:val="22"/>
          <w:u w:val="none"/>
          <w:lang w:val="de-DE"/>
        </w:rPr>
        <w:t xml:space="preserve">, der in seiner Kritik 8.5 von zehn möglichen Punkten vergibt: “Was tun, wenn ein Doppelalbumkonzept nicht mehr </w:t>
      </w:r>
      <w:proofErr w:type="spellStart"/>
      <w:r w:rsidRPr="0FB136C1" w:rsidR="0FB136C1">
        <w:rPr>
          <w:rFonts w:ascii="Cambria" w:hAnsi="Cambria" w:eastAsia="Cambria" w:cs="Cambria"/>
          <w:noProof w:val="0"/>
          <w:sz w:val="22"/>
          <w:szCs w:val="22"/>
          <w:lang w:val="de-DE"/>
        </w:rPr>
        <w:t>proggy</w:t>
      </w:r>
      <w:proofErr w:type="spellEnd"/>
      <w:r w:rsidRPr="0FB136C1" w:rsidR="0FB136C1">
        <w:rPr>
          <w:rFonts w:ascii="Cambria" w:hAnsi="Cambria" w:eastAsia="Cambria" w:cs="Cambria"/>
          <w:noProof w:val="0"/>
          <w:sz w:val="22"/>
          <w:szCs w:val="22"/>
          <w:lang w:val="de-DE"/>
        </w:rPr>
        <w:t xml:space="preserve"> genug ist? Einfach die beiden Discs noch ein zweites Mal in einer etwas kompakteren Version mit überarbeiteten Arrangements und teilweise anderem Gesang aufnehmen und das Ganze als „The Ultimate Edition“ (drei CDs, fünf LPs, Blu-ray, großes Booklet, Poster) in die Läden stellen. Sinn kann so eine Mega-Veröffentlichung nur bei wirklich großen Könnern machen, und genau solche sind </w:t>
      </w:r>
      <w:proofErr w:type="spellStart"/>
      <w:r w:rsidRPr="0FB136C1" w:rsidR="0FB136C1">
        <w:rPr>
          <w:rFonts w:ascii="Cambria" w:hAnsi="Cambria" w:eastAsia="Cambria" w:cs="Cambria"/>
          <w:b w:val="1"/>
          <w:bCs w:val="1"/>
          <w:noProof w:val="0"/>
          <w:sz w:val="22"/>
          <w:szCs w:val="22"/>
          <w:lang w:val="de-DE"/>
        </w:rPr>
        <w:t>Transatlantic</w:t>
      </w:r>
      <w:proofErr w:type="spellEnd"/>
      <w:r w:rsidRPr="0FB136C1" w:rsidR="0FB136C1">
        <w:rPr>
          <w:rFonts w:ascii="Cambria" w:hAnsi="Cambria" w:eastAsia="Cambria" w:cs="Cambria"/>
          <w:noProof w:val="0"/>
          <w:sz w:val="22"/>
          <w:szCs w:val="22"/>
          <w:lang w:val="de-DE"/>
        </w:rPr>
        <w:t xml:space="preserve"> fraglos. Von daher ist das </w:t>
      </w:r>
      <w:proofErr w:type="spellStart"/>
      <w:r w:rsidRPr="0FB136C1" w:rsidR="0FB136C1">
        <w:rPr>
          <w:rFonts w:ascii="Cambria" w:hAnsi="Cambria" w:eastAsia="Cambria" w:cs="Cambria"/>
          <w:noProof w:val="0"/>
          <w:sz w:val="22"/>
          <w:szCs w:val="22"/>
          <w:lang w:val="de-DE"/>
        </w:rPr>
        <w:t>Boxset</w:t>
      </w:r>
      <w:proofErr w:type="spellEnd"/>
      <w:r w:rsidRPr="0FB136C1" w:rsidR="0FB136C1">
        <w:rPr>
          <w:rFonts w:ascii="Cambria" w:hAnsi="Cambria" w:eastAsia="Cambria" w:cs="Cambria"/>
          <w:noProof w:val="0"/>
          <w:sz w:val="22"/>
          <w:szCs w:val="22"/>
          <w:lang w:val="de-DE"/>
        </w:rPr>
        <w:t xml:space="preserve"> ihres neuen Albums „The Absolute Universe“ auch keine Fan-Verarsche, sondern eine spannende mehrstündige Achterbahnfahrt durchs Classic-Prog-Wunderland. (…) Am genialsten ist die Band immer noch, wenn Neal Morse singt (was er auch diesmal nicht immer tut), aber mit umwerfenden Hymnen wie 'Heart Like A </w:t>
      </w:r>
      <w:proofErr w:type="spellStart"/>
      <w:r w:rsidRPr="0FB136C1" w:rsidR="0FB136C1">
        <w:rPr>
          <w:rFonts w:ascii="Cambria" w:hAnsi="Cambria" w:eastAsia="Cambria" w:cs="Cambria"/>
          <w:noProof w:val="0"/>
          <w:sz w:val="22"/>
          <w:szCs w:val="22"/>
          <w:lang w:val="de-DE"/>
        </w:rPr>
        <w:t>Whirlwind</w:t>
      </w:r>
      <w:proofErr w:type="spellEnd"/>
      <w:r w:rsidRPr="0FB136C1" w:rsidR="0FB136C1">
        <w:rPr>
          <w:rFonts w:ascii="Cambria" w:hAnsi="Cambria" w:eastAsia="Cambria" w:cs="Cambria"/>
          <w:noProof w:val="0"/>
          <w:sz w:val="22"/>
          <w:szCs w:val="22"/>
          <w:lang w:val="de-DE"/>
        </w:rPr>
        <w:t xml:space="preserve">' oder perfekt verknüpften Nummern wie dem kantigen Rocker 'Looking </w:t>
      </w:r>
      <w:proofErr w:type="spellStart"/>
      <w:r w:rsidRPr="0FB136C1" w:rsidR="0FB136C1">
        <w:rPr>
          <w:rFonts w:ascii="Cambria" w:hAnsi="Cambria" w:eastAsia="Cambria" w:cs="Cambria"/>
          <w:noProof w:val="0"/>
          <w:sz w:val="22"/>
          <w:szCs w:val="22"/>
          <w:lang w:val="de-DE"/>
        </w:rPr>
        <w:t>For</w:t>
      </w:r>
      <w:proofErr w:type="spellEnd"/>
      <w:r w:rsidRPr="0FB136C1" w:rsidR="0FB136C1">
        <w:rPr>
          <w:rFonts w:ascii="Cambria" w:hAnsi="Cambria" w:eastAsia="Cambria" w:cs="Cambria"/>
          <w:noProof w:val="0"/>
          <w:sz w:val="22"/>
          <w:szCs w:val="22"/>
          <w:lang w:val="de-DE"/>
        </w:rPr>
        <w:t xml:space="preserve"> The Light' nach der sonnigen Beatles-Hommage 'Rainbow Sky' liefern </w:t>
      </w:r>
      <w:proofErr w:type="spellStart"/>
      <w:r w:rsidRPr="0FB136C1" w:rsidR="0FB136C1">
        <w:rPr>
          <w:rFonts w:ascii="Cambria" w:hAnsi="Cambria" w:eastAsia="Cambria" w:cs="Cambria"/>
          <w:b w:val="1"/>
          <w:bCs w:val="1"/>
          <w:noProof w:val="0"/>
          <w:sz w:val="22"/>
          <w:szCs w:val="22"/>
          <w:lang w:val="de-DE"/>
        </w:rPr>
        <w:t>Transatlantic</w:t>
      </w:r>
      <w:proofErr w:type="spellEnd"/>
      <w:r w:rsidRPr="0FB136C1" w:rsidR="0FB136C1">
        <w:rPr>
          <w:rFonts w:ascii="Cambria" w:hAnsi="Cambria" w:eastAsia="Cambria" w:cs="Cambria"/>
          <w:noProof w:val="0"/>
          <w:sz w:val="22"/>
          <w:szCs w:val="22"/>
          <w:lang w:val="de-DE"/>
        </w:rPr>
        <w:t xml:space="preserve"> bei aller kompositorischen Routine erneut feinste Genre-Kost ab. Und wer ein Album mit einem Doppeltreffer wie 'The Greatest Story Never Ends' (famose Gentle-Giant-Gesänge) und 'Love Made A Way' (ganz große Dramatik) abschließen kann, ist eh über jeden Zweifel erhaben. Beide Versionen des Albums sind übrigens auch einzeln erhältlich, aber echte Fans brauchen natürlich die Vollbedienung.” Und genau die können sie auf dem exklusiven Konzert am 24. Juli 2022 im Kölner E-Werk erwarten.    </w:t>
      </w:r>
    </w:p>
    <w:p w:rsidRPr="00B54031" w:rsidR="0005166C" w:rsidP="2CF7C42F" w:rsidRDefault="00E05975" w14:paraId="6B66CEC6" w14:textId="2EC4134C">
      <w:pPr>
        <w:pStyle w:val="Normal"/>
        <w:autoSpaceDE w:val="0"/>
        <w:autoSpaceDN w:val="0"/>
        <w:spacing w:after="0"/>
        <w:jc w:val="both"/>
        <w:rPr>
          <w:rFonts w:ascii="Cambria" w:hAnsi="Cambria"/>
          <w:color w:val="0000FF"/>
          <w:sz w:val="20"/>
          <w:szCs w:val="20"/>
          <w:u w:val="single"/>
        </w:rPr>
      </w:pPr>
      <w:r>
        <w:rPr>
          <w:rFonts w:ascii="Cambria" w:hAnsi="Cambria"/>
        </w:rPr>
        <w:pict w14:anchorId="7FC7A054">
          <v:rect id="_x0000_i1027" style="width:453.5pt;height:1pt" o:hr="t" o:hrstd="t" o:hrnoshade="t" o:hralign="center" fillcolor="#008bac" stroked="f"/>
        </w:pict>
      </w:r>
    </w:p>
    <w:p w:rsidRPr="00141C28" w:rsidR="002D16B3" w:rsidP="2E837612" w:rsidRDefault="0018495E" w14:paraId="339298FE" w14:textId="5652165A">
      <w:pPr>
        <w:pStyle w:val="Heading3"/>
        <w:spacing w:before="0"/>
        <w:jc w:val="center"/>
        <w:rPr>
          <w:rFonts w:ascii="Cambria" w:hAnsi="Cambria" w:eastAsia="ＭＳ 明朝" w:cs="Times New Roman" w:eastAsiaTheme="minorEastAsia"/>
          <w:b w:val="1"/>
          <w:bCs w:val="1"/>
          <w:color w:val="auto"/>
          <w:sz w:val="26"/>
          <w:szCs w:val="26"/>
          <w:lang w:val="en-GB" w:eastAsia="de-DE"/>
        </w:rPr>
      </w:pPr>
      <w:r w:rsidRPr="6A9265C2" w:rsidR="3E4BBB33">
        <w:rPr>
          <w:rFonts w:ascii="Cambria" w:hAnsi="Cambria" w:eastAsia="ＭＳ 明朝" w:cs="Times New Roman" w:eastAsiaTheme="minorEastAsia"/>
          <w:b w:val="1"/>
          <w:bCs w:val="1"/>
          <w:color w:val="auto"/>
          <w:sz w:val="48"/>
          <w:szCs w:val="48"/>
          <w:lang w:val="en-GB" w:eastAsia="de-DE"/>
        </w:rPr>
        <w:t>Transatlantic</w:t>
      </w:r>
      <w:r w:rsidRPr="6A9265C2" w:rsidR="00BF3D48">
        <w:rPr>
          <w:rFonts w:ascii="Cambria" w:hAnsi="Cambria" w:eastAsia="ＭＳ 明朝" w:cs="Times New Roman" w:eastAsiaTheme="minorEastAsia"/>
          <w:b w:val="1"/>
          <w:bCs w:val="1"/>
          <w:color w:val="auto"/>
          <w:sz w:val="22"/>
          <w:szCs w:val="22"/>
          <w:lang w:val="en-GB" w:eastAsia="de-DE"/>
        </w:rPr>
        <w:t xml:space="preserve"> </w:t>
      </w:r>
      <w:r>
        <w:br/>
      </w:r>
      <w:r w:rsidRPr="6A9265C2" w:rsidR="39F022F2">
        <w:rPr>
          <w:rFonts w:ascii="Cambria" w:hAnsi="Cambria" w:eastAsia="ＭＳ 明朝" w:cs="Times New Roman" w:eastAsiaTheme="minorEastAsia"/>
          <w:b w:val="1"/>
          <w:bCs w:val="1"/>
          <w:color w:val="auto"/>
          <w:sz w:val="28"/>
          <w:szCs w:val="28"/>
          <w:lang w:val="en-GB" w:eastAsia="de-DE"/>
        </w:rPr>
        <w:t xml:space="preserve">The Absolute Universe </w:t>
      </w:r>
      <w:r w:rsidRPr="6A9265C2" w:rsidR="39D44F00">
        <w:rPr>
          <w:rFonts w:ascii="Cambria" w:hAnsi="Cambria" w:eastAsia="ＭＳ 明朝" w:cs="Times New Roman" w:eastAsiaTheme="minorEastAsia"/>
          <w:b w:val="1"/>
          <w:bCs w:val="1"/>
          <w:color w:val="auto"/>
          <w:sz w:val="28"/>
          <w:szCs w:val="28"/>
          <w:lang w:val="en-GB" w:eastAsia="de-DE"/>
        </w:rPr>
        <w:t xml:space="preserve">Tour </w:t>
      </w:r>
      <w:r w:rsidRPr="6A9265C2" w:rsidR="2581C174">
        <w:rPr>
          <w:rFonts w:ascii="Cambria" w:hAnsi="Cambria" w:eastAsia="ＭＳ 明朝" w:cs="Times New Roman" w:eastAsiaTheme="minorEastAsia"/>
          <w:b w:val="1"/>
          <w:bCs w:val="1"/>
          <w:color w:val="auto"/>
          <w:sz w:val="28"/>
          <w:szCs w:val="28"/>
          <w:lang w:val="en-GB" w:eastAsia="de-DE"/>
        </w:rPr>
        <w:t>2022</w:t>
      </w:r>
      <w:r>
        <w:br/>
      </w:r>
    </w:p>
    <w:p w:rsidR="002D16B3" w:rsidP="2CF7C42F" w:rsidRDefault="002D16B3" w14:paraId="7905ACF2" w14:textId="628DAB58">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6A9265C2" w:rsidR="3A4C1A72">
        <w:rPr>
          <w:rFonts w:ascii="Cambria" w:hAnsi="Cambria" w:eastAsia="Cambria" w:cs="Cambria" w:asciiTheme="majorAscii" w:hAnsiTheme="majorAscii" w:eastAsiaTheme="majorAscii" w:cstheme="majorAscii"/>
          <w:color w:val="auto"/>
          <w:sz w:val="24"/>
          <w:szCs w:val="24"/>
          <w:lang w:val="en-GB" w:eastAsia="de-DE"/>
        </w:rPr>
        <w:t>S</w:t>
      </w:r>
      <w:r w:rsidRPr="6A9265C2" w:rsidR="7528FFE0">
        <w:rPr>
          <w:rFonts w:ascii="Cambria" w:hAnsi="Cambria" w:eastAsia="Cambria" w:cs="Cambria" w:asciiTheme="majorAscii" w:hAnsiTheme="majorAscii" w:eastAsiaTheme="majorAscii" w:cstheme="majorAscii"/>
          <w:color w:val="auto"/>
          <w:sz w:val="24"/>
          <w:szCs w:val="24"/>
          <w:lang w:val="en-GB" w:eastAsia="de-DE"/>
        </w:rPr>
        <w:t>o</w:t>
      </w:r>
      <w:r w:rsidRPr="6A9265C2" w:rsidR="3A4C1A72">
        <w:rPr>
          <w:rFonts w:ascii="Cambria" w:hAnsi="Cambria" w:eastAsia="Cambria" w:cs="Cambria" w:asciiTheme="majorAscii" w:hAnsiTheme="majorAscii" w:eastAsiaTheme="majorAscii" w:cstheme="majorAscii"/>
          <w:color w:val="auto"/>
          <w:sz w:val="24"/>
          <w:szCs w:val="24"/>
          <w:lang w:val="en-GB" w:eastAsia="de-DE"/>
        </w:rPr>
        <w:t xml:space="preserve">, </w:t>
      </w:r>
      <w:r w:rsidRPr="6A9265C2" w:rsidR="6FFD9377">
        <w:rPr>
          <w:rFonts w:ascii="Cambria" w:hAnsi="Cambria" w:eastAsia="Cambria" w:cs="Cambria" w:asciiTheme="majorAscii" w:hAnsiTheme="majorAscii" w:eastAsiaTheme="majorAscii" w:cstheme="majorAscii"/>
          <w:color w:val="auto"/>
          <w:sz w:val="24"/>
          <w:szCs w:val="24"/>
          <w:lang w:val="en-GB" w:eastAsia="de-DE"/>
        </w:rPr>
        <w:t>24</w:t>
      </w:r>
      <w:r w:rsidRPr="6A9265C2" w:rsidR="3A4C1A72">
        <w:rPr>
          <w:rFonts w:ascii="Cambria" w:hAnsi="Cambria" w:eastAsia="Cambria" w:cs="Cambria" w:asciiTheme="majorAscii" w:hAnsiTheme="majorAscii" w:eastAsiaTheme="majorAscii" w:cstheme="majorAscii"/>
          <w:color w:val="auto"/>
          <w:sz w:val="24"/>
          <w:szCs w:val="24"/>
          <w:lang w:val="en-GB" w:eastAsia="de-DE"/>
        </w:rPr>
        <w:t>.</w:t>
      </w:r>
      <w:r w:rsidRPr="6A9265C2" w:rsidR="3A4C1A72">
        <w:rPr>
          <w:rFonts w:ascii="Cambria" w:hAnsi="Cambria" w:eastAsia="Cambria" w:cs="Cambria" w:asciiTheme="majorAscii" w:hAnsiTheme="majorAscii" w:eastAsiaTheme="majorAscii" w:cstheme="majorAscii"/>
          <w:color w:val="auto"/>
          <w:sz w:val="24"/>
          <w:szCs w:val="24"/>
          <w:lang w:val="en-GB" w:eastAsia="de-DE"/>
        </w:rPr>
        <w:t>0</w:t>
      </w:r>
      <w:r w:rsidRPr="6A9265C2" w:rsidR="74BB845B">
        <w:rPr>
          <w:rFonts w:ascii="Cambria" w:hAnsi="Cambria" w:eastAsia="Cambria" w:cs="Cambria" w:asciiTheme="majorAscii" w:hAnsiTheme="majorAscii" w:eastAsiaTheme="majorAscii" w:cstheme="majorAscii"/>
          <w:color w:val="auto"/>
          <w:sz w:val="24"/>
          <w:szCs w:val="24"/>
          <w:lang w:val="en-GB" w:eastAsia="de-DE"/>
        </w:rPr>
        <w:t>7</w:t>
      </w:r>
      <w:r w:rsidRPr="6A9265C2" w:rsidR="3A4C1A72">
        <w:rPr>
          <w:rFonts w:ascii="Cambria" w:hAnsi="Cambria" w:eastAsia="Cambria" w:cs="Cambria" w:asciiTheme="majorAscii" w:hAnsiTheme="majorAscii" w:eastAsiaTheme="majorAscii" w:cstheme="majorAscii"/>
          <w:color w:val="auto"/>
          <w:sz w:val="24"/>
          <w:szCs w:val="24"/>
          <w:lang w:val="en-GB" w:eastAsia="de-DE"/>
        </w:rPr>
        <w:t>.2</w:t>
      </w:r>
      <w:r w:rsidRPr="6A9265C2" w:rsidR="3A4C1A72">
        <w:rPr>
          <w:rFonts w:ascii="Cambria" w:hAnsi="Cambria" w:eastAsia="Cambria" w:cs="Cambria" w:asciiTheme="majorAscii" w:hAnsiTheme="majorAscii" w:eastAsiaTheme="majorAscii" w:cstheme="majorAscii"/>
          <w:color w:val="auto"/>
          <w:sz w:val="24"/>
          <w:szCs w:val="24"/>
          <w:lang w:val="en-GB" w:eastAsia="de-DE"/>
        </w:rPr>
        <w:t>2</w:t>
      </w:r>
      <w:r>
        <w:tab/>
      </w:r>
      <w:r>
        <w:tab/>
      </w:r>
      <w:r w:rsidRPr="6A9265C2" w:rsidR="1770200D">
        <w:rPr>
          <w:rFonts w:ascii="Cambria" w:hAnsi="Cambria" w:eastAsia="Cambria" w:cs="Cambria" w:asciiTheme="majorAscii" w:hAnsiTheme="majorAscii" w:eastAsiaTheme="majorAscii" w:cstheme="majorAscii"/>
          <w:color w:val="auto"/>
          <w:sz w:val="24"/>
          <w:szCs w:val="24"/>
          <w:lang w:val="en-GB" w:eastAsia="de-DE"/>
        </w:rPr>
        <w:t>Köln / E-Werk</w:t>
      </w:r>
    </w:p>
    <w:p w:rsidRPr="00811BB7" w:rsidR="001F6CE6" w:rsidP="00811BB7" w:rsidRDefault="00E03634" w14:paraId="2B26F599" w14:textId="6DAB158C">
      <w:pPr>
        <w:spacing w:after="0" w:line="360" w:lineRule="auto"/>
        <w:rPr>
          <w:rFonts w:ascii="Cambria" w:hAnsi="Cambria" w:eastAsiaTheme="minorEastAsia"/>
          <w:i/>
          <w:iCs/>
          <w:lang w:eastAsia="de-DE"/>
        </w:rPr>
      </w:pPr>
      <w:r>
        <w:rPr>
          <w:rFonts w:ascii="Cambria" w:hAnsi="Cambria" w:eastAsiaTheme="minorEastAsia"/>
          <w:i/>
          <w:iCs/>
          <w:lang w:eastAsia="de-DE"/>
        </w:rPr>
        <w:t xml:space="preserve"> </w:t>
      </w:r>
    </w:p>
    <w:p w:rsidRPr="00E4198C" w:rsidR="00BF3D48" w:rsidP="00BF3D48" w:rsidRDefault="00BF3D48" w14:paraId="75A79DD9" w14:textId="77777777">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rsidRPr="00E4198C" w:rsidR="00BF3D48" w:rsidP="00BF3D48" w:rsidRDefault="00BF3D48" w14:paraId="6E0CDE64" w14:textId="7EBC9890">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w:history="1" r:id="rId1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r>
      <w:r w:rsidRPr="00E4198C">
        <w:rPr>
          <w:rFonts w:ascii="Cambria" w:hAnsi="Cambria" w:cs="Times New Roman"/>
          <w:b/>
          <w:color w:val="auto"/>
          <w:sz w:val="22"/>
          <w:szCs w:val="22"/>
        </w:rPr>
        <w:t xml:space="preserve">01806 – 777 111 </w:t>
      </w:r>
      <w:r w:rsidRPr="00E4198C">
        <w:rPr>
          <w:rFonts w:ascii="Cambria" w:hAnsi="Cambria" w:cs="Times New Roman"/>
          <w:b/>
          <w:color w:val="auto"/>
          <w:sz w:val="18"/>
          <w:szCs w:val="18"/>
        </w:rPr>
        <w:t xml:space="preserve">(20 Ct./Anruf – Mobilfunkpreise max. 60 Ct./Anruf) </w:t>
      </w:r>
    </w:p>
    <w:p w:rsidRPr="00E4198C" w:rsidR="00BF3D48" w:rsidP="00BF3D48" w:rsidRDefault="00BF3D48" w14:paraId="25EA8E36" w14:textId="2AD8B0F1">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rsidRPr="00E4198C" w:rsidR="00BF3D48" w:rsidP="10A155AD" w:rsidRDefault="00BF3D48" w14:paraId="4B520DDC" w14:textId="5D730498">
      <w:pPr>
        <w:pStyle w:val="Normal"/>
        <w:jc w:val="center"/>
        <w:rPr>
          <w:rFonts w:ascii="Cambria" w:hAnsi="Cambria" w:cs="Calibri"/>
          <w:b w:val="1"/>
          <w:bCs w:val="1"/>
          <w:sz w:val="20"/>
          <w:szCs w:val="20"/>
        </w:rPr>
      </w:pPr>
      <w:r>
        <w:br/>
      </w:r>
      <w:r w:rsidRPr="6A9265C2" w:rsidR="0C6FF132">
        <w:rPr>
          <w:rFonts w:ascii="Cambria" w:hAnsi="Cambria" w:cs="Calibri"/>
        </w:rPr>
        <w:t>Transatlantic</w:t>
      </w:r>
      <w:r w:rsidRPr="6A9265C2" w:rsidR="07150760">
        <w:rPr>
          <w:rFonts w:ascii="Cambria" w:hAnsi="Cambria" w:cs="Calibri"/>
        </w:rPr>
        <w:t xml:space="preserve"> </w:t>
      </w:r>
      <w:r w:rsidRPr="6A9265C2" w:rsidR="004A4C4E">
        <w:rPr>
          <w:rFonts w:ascii="Cambria" w:hAnsi="Cambria" w:cs="Calibri"/>
        </w:rPr>
        <w:t>Online</w:t>
      </w:r>
      <w:r w:rsidRPr="6A9265C2" w:rsidR="00BF3D48">
        <w:rPr>
          <w:rFonts w:ascii="Cambria" w:hAnsi="Cambria" w:cs="Calibri"/>
        </w:rPr>
        <w:t xml:space="preserve">: </w:t>
      </w:r>
      <w:r>
        <w:br/>
      </w:r>
      <w:hyperlink r:id="R62657e5ff21541a4">
        <w:r w:rsidRPr="6A9265C2" w:rsidR="00E4198C">
          <w:rPr>
            <w:rStyle w:val="Hyperlink"/>
            <w:rFonts w:ascii="Cambria" w:hAnsi="Cambria" w:cs="Calibri"/>
            <w:b w:val="1"/>
            <w:bCs w:val="1"/>
            <w:sz w:val="20"/>
            <w:szCs w:val="20"/>
          </w:rPr>
          <w:t>Website</w:t>
        </w:r>
      </w:hyperlink>
      <w:r w:rsidRPr="6A9265C2" w:rsidR="00E4198C">
        <w:rPr>
          <w:rFonts w:ascii="Cambria" w:hAnsi="Cambria" w:cs="Calibri"/>
          <w:b w:val="1"/>
          <w:bCs w:val="1"/>
          <w:sz w:val="20"/>
          <w:szCs w:val="20"/>
        </w:rPr>
        <w:t xml:space="preserve"> | </w:t>
      </w:r>
      <w:hyperlink r:id="R298972e8bdd2400a">
        <w:r w:rsidRPr="6A9265C2" w:rsidR="00E4198C">
          <w:rPr>
            <w:rStyle w:val="Hyperlink"/>
            <w:rFonts w:ascii="Cambria" w:hAnsi="Cambria" w:cs="Calibri"/>
            <w:b w:val="1"/>
            <w:bCs w:val="1"/>
            <w:sz w:val="20"/>
            <w:szCs w:val="20"/>
          </w:rPr>
          <w:t>Facebook</w:t>
        </w:r>
      </w:hyperlink>
      <w:r w:rsidRPr="6A9265C2" w:rsidR="00E4198C">
        <w:rPr>
          <w:rFonts w:ascii="Cambria" w:hAnsi="Cambria" w:cs="Calibri"/>
          <w:b w:val="1"/>
          <w:bCs w:val="1"/>
          <w:sz w:val="20"/>
          <w:szCs w:val="20"/>
        </w:rPr>
        <w:t xml:space="preserve"> | </w:t>
      </w:r>
      <w:hyperlink r:id="Rb529a5a198f84cae">
        <w:r w:rsidRPr="6A9265C2" w:rsidR="00E4198C">
          <w:rPr>
            <w:rStyle w:val="Hyperlink"/>
            <w:rFonts w:ascii="Cambria" w:hAnsi="Cambria" w:cs="Calibri"/>
            <w:b w:val="1"/>
            <w:bCs w:val="1"/>
            <w:sz w:val="20"/>
            <w:szCs w:val="20"/>
          </w:rPr>
          <w:t>Instagram</w:t>
        </w:r>
      </w:hyperlink>
      <w:r w:rsidRPr="6A9265C2" w:rsidR="00E4198C">
        <w:rPr>
          <w:rFonts w:ascii="Cambria" w:hAnsi="Cambria" w:cs="Calibri"/>
          <w:b w:val="1"/>
          <w:bCs w:val="1"/>
          <w:sz w:val="20"/>
          <w:szCs w:val="20"/>
        </w:rPr>
        <w:t xml:space="preserve"> </w:t>
      </w:r>
      <w:r w:rsidRPr="6A9265C2" w:rsidR="4D27A3E5">
        <w:rPr>
          <w:rFonts w:ascii="Cambria" w:hAnsi="Cambria" w:cs="Calibri"/>
          <w:b w:val="1"/>
          <w:bCs w:val="1"/>
          <w:sz w:val="20"/>
          <w:szCs w:val="20"/>
        </w:rPr>
        <w:t xml:space="preserve">| </w:t>
      </w:r>
      <w:hyperlink r:id="R225922153aef4633">
        <w:r w:rsidRPr="6A9265C2" w:rsidR="4D27A3E5">
          <w:rPr>
            <w:rStyle w:val="Hyperlink"/>
            <w:rFonts w:ascii="Cambria" w:hAnsi="Cambria" w:cs="Calibri"/>
            <w:b w:val="1"/>
            <w:bCs w:val="1"/>
            <w:sz w:val="20"/>
            <w:szCs w:val="20"/>
          </w:rPr>
          <w:t>Twitter</w:t>
        </w:r>
      </w:hyperlink>
      <w:r w:rsidRPr="6A9265C2" w:rsidR="4D27A3E5">
        <w:rPr>
          <w:rFonts w:ascii="Cambria" w:hAnsi="Cambria" w:cs="Calibri"/>
          <w:b w:val="1"/>
          <w:bCs w:val="1"/>
          <w:sz w:val="20"/>
          <w:szCs w:val="20"/>
        </w:rPr>
        <w:t xml:space="preserve"> </w:t>
      </w:r>
      <w:r w:rsidRPr="6A9265C2" w:rsidR="260D9310">
        <w:rPr>
          <w:rFonts w:ascii="Cambria" w:hAnsi="Cambria" w:cs="Calibri"/>
          <w:b w:val="1"/>
          <w:bCs w:val="1"/>
          <w:sz w:val="20"/>
          <w:szCs w:val="20"/>
        </w:rPr>
        <w:t xml:space="preserve">| </w:t>
      </w:r>
      <w:hyperlink r:id="Rca701bcbfdec4a88">
        <w:r w:rsidRPr="6A9265C2" w:rsidR="260D9310">
          <w:rPr>
            <w:rStyle w:val="Hyperlink"/>
            <w:rFonts w:ascii="Cambria" w:hAnsi="Cambria" w:cs="Calibri"/>
            <w:b w:val="1"/>
            <w:bCs w:val="1"/>
            <w:sz w:val="20"/>
            <w:szCs w:val="20"/>
          </w:rPr>
          <w:t>Spotify</w:t>
        </w:r>
      </w:hyperlink>
      <w:r w:rsidRPr="6A9265C2" w:rsidR="260D9310">
        <w:rPr>
          <w:rFonts w:ascii="Cambria" w:hAnsi="Cambria" w:cs="Calibri"/>
          <w:b w:val="1"/>
          <w:bCs w:val="1"/>
          <w:sz w:val="20"/>
          <w:szCs w:val="20"/>
        </w:rPr>
        <w:t xml:space="preserve"> </w:t>
      </w:r>
    </w:p>
    <w:p w:rsidRPr="00BF3D48" w:rsidR="00BF3D48" w:rsidP="00BF3D48" w:rsidRDefault="00E05975" w14:paraId="38379C32" w14:textId="64C716A0">
      <w:pPr>
        <w:jc w:val="center"/>
        <w:rPr>
          <w:rFonts w:ascii="Cambria" w:hAnsi="Cambria" w:cs="Calibri"/>
          <w:b/>
          <w:bCs/>
          <w:color w:val="0000FF"/>
          <w:u w:val="single"/>
        </w:rPr>
      </w:pPr>
      <w:hyperlink w:history="1" r:id="rId17">
        <w:r w:rsidRPr="00BF3D48" w:rsidR="00BF3D48">
          <w:rPr>
            <w:rStyle w:val="Hyperlink"/>
            <w:rFonts w:ascii="Cambria" w:hAnsi="Cambria" w:cs="Calibri"/>
            <w:b/>
            <w:bCs/>
          </w:rPr>
          <w:t>www.wizpro.com</w:t>
        </w:r>
      </w:hyperlink>
    </w:p>
    <w:p w:rsidRPr="00B54031" w:rsidR="0005166C" w:rsidP="0005166C" w:rsidRDefault="00AE62E3" w14:paraId="62E8692C" w14:textId="77777777">
      <w:pPr>
        <w:pBdr>
          <w:between w:val="single" w:color="auto" w:sz="4" w:space="1"/>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1"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E05975">
        <w:rPr>
          <w:rFonts w:ascii="Cambria" w:hAnsi="Cambria"/>
        </w:rPr>
        <w:pict w14:anchorId="40BD571F">
          <v:rect id="_x0000_i1028" style="width:453.5pt;height:1pt" o:hr="t" o:hrstd="t" o:hrnoshade="t" o:hralign="center" fillcolor="#008bac" stroked="f"/>
        </w:pict>
      </w:r>
    </w:p>
    <w:p w:rsidRPr="00B54031" w:rsidR="009D4764" w:rsidP="00396EC2" w:rsidRDefault="009D4764" w14:paraId="0917AAAF" w14:textId="77777777">
      <w:pPr>
        <w:spacing w:after="0" w:line="360" w:lineRule="auto"/>
        <w:rPr>
          <w:rFonts w:ascii="Cambria" w:hAnsi="Cambria"/>
        </w:rPr>
      </w:pPr>
    </w:p>
    <w:sectPr w:rsidRPr="00B54031" w:rsidR="009D4764" w:rsidSect="0007544B">
      <w:headerReference w:type="default" r:id="rId19"/>
      <w:footerReference w:type="default" r:id="rId20"/>
      <w:footerReference w:type="first" r:id="rId21"/>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04DB" w:rsidP="006C61BB" w:rsidRDefault="00FB04DB" w14:paraId="11329D28" w14:textId="77777777">
      <w:pPr>
        <w:spacing w:after="0" w:line="240" w:lineRule="auto"/>
      </w:pPr>
      <w:r>
        <w:separator/>
      </w:r>
    </w:p>
  </w:endnote>
  <w:endnote w:type="continuationSeparator" w:id="0">
    <w:p w:rsidR="00FB04DB" w:rsidP="006C61BB" w:rsidRDefault="00FB04DB" w14:paraId="3AAD5918" w14:textId="77777777">
      <w:pPr>
        <w:spacing w:after="0" w:line="240" w:lineRule="auto"/>
      </w:pPr>
      <w:r>
        <w:continuationSeparator/>
      </w:r>
    </w:p>
  </w:endnote>
  <w:endnote w:type="continuationNotice" w:id="1">
    <w:p w:rsidR="000062AF" w:rsidRDefault="000062AF" w14:paraId="06443A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C61BB" w:rsidR="006C61BB" w:rsidP="00B06E2F" w:rsidRDefault="00B06E2F" w14:paraId="002B0172"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775B" w:rsidP="00B06E2F" w:rsidRDefault="00895282" w14:paraId="7EA4EADB"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04DB" w:rsidP="006C61BB" w:rsidRDefault="00FB04DB" w14:paraId="7E150D91" w14:textId="77777777">
      <w:pPr>
        <w:spacing w:after="0" w:line="240" w:lineRule="auto"/>
      </w:pPr>
      <w:r>
        <w:separator/>
      </w:r>
    </w:p>
  </w:footnote>
  <w:footnote w:type="continuationSeparator" w:id="0">
    <w:p w:rsidR="00FB04DB" w:rsidP="006C61BB" w:rsidRDefault="00FB04DB" w14:paraId="58018DA8" w14:textId="77777777">
      <w:pPr>
        <w:spacing w:after="0" w:line="240" w:lineRule="auto"/>
      </w:pPr>
      <w:r>
        <w:continuationSeparator/>
      </w:r>
    </w:p>
  </w:footnote>
  <w:footnote w:type="continuationNotice" w:id="1">
    <w:p w:rsidR="000062AF" w:rsidRDefault="000062AF" w14:paraId="11E67A1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C330A" w:rsidP="006C330A" w:rsidRDefault="009D4E9E" w14:paraId="4FCB0EB5" w14:textId="77777777">
    <w:pPr>
      <w:pStyle w:val="Header"/>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3C0006AD" w14:textId="77777777">
    <w:pPr>
      <w:pStyle w:val="Header"/>
      <w:jc w:val="right"/>
    </w:pPr>
  </w:p>
  <w:p w:rsidR="006C330A" w:rsidP="006C330A" w:rsidRDefault="006C330A" w14:paraId="680CFB47" w14:textId="77777777">
    <w:pPr>
      <w:pStyle w:val="Header"/>
      <w:jc w:val="right"/>
    </w:pPr>
  </w:p>
</w:hdr>
</file>

<file path=word/intelligence.xml><?xml version="1.0" encoding="utf-8"?>
<int:Intelligence xmlns:int="http://schemas.microsoft.com/office/intelligence/2019/intelligence">
  <int:IntelligenceSettings/>
  <int:Manifest>
    <int:ParagraphRange paragraphId="1086940347" textId="1631826902" start="1212" length="7" invalidationStart="1212" invalidationLength="7" id="1hRhQY4x"/>
  </int:Manifest>
  <int:Observations>
    <int:Content id="1hRhQY4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hint="default"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hybridMultilevel"/>
    <w:tmpl w:val="8F6C9870"/>
    <w:lvl w:ilvl="0" w:tplc="3BB28542">
      <w:start w:val="3"/>
      <w:numFmt w:val="decimal"/>
      <w:lvlText w:val="%1."/>
      <w:lvlJc w:val="left"/>
      <w:pPr>
        <w:tabs>
          <w:tab w:val="num" w:pos="705"/>
        </w:tabs>
        <w:ind w:left="705" w:hanging="705"/>
      </w:pPr>
      <w:rPr>
        <w:rFonts w:hint="default"/>
      </w:rPr>
    </w:lvl>
    <w:lvl w:ilvl="1" w:tplc="961E6B58">
      <w:start w:val="1"/>
      <w:numFmt w:val="decimal"/>
      <w:lvlText w:val="%1.%2."/>
      <w:lvlJc w:val="left"/>
      <w:pPr>
        <w:tabs>
          <w:tab w:val="num" w:pos="705"/>
        </w:tabs>
        <w:ind w:left="705" w:hanging="705"/>
      </w:pPr>
      <w:rPr>
        <w:rFonts w:hint="default"/>
        <w:color w:val="auto"/>
      </w:rPr>
    </w:lvl>
    <w:lvl w:ilvl="2" w:tplc="9878A1F6">
      <w:start w:val="1"/>
      <w:numFmt w:val="decimal"/>
      <w:lvlText w:val="%1.%2.%3."/>
      <w:lvlJc w:val="left"/>
      <w:pPr>
        <w:tabs>
          <w:tab w:val="num" w:pos="720"/>
        </w:tabs>
        <w:ind w:left="720" w:hanging="720"/>
      </w:pPr>
      <w:rPr>
        <w:rFonts w:hint="default"/>
      </w:rPr>
    </w:lvl>
    <w:lvl w:ilvl="3" w:tplc="F7CE3348">
      <w:start w:val="1"/>
      <w:numFmt w:val="decimal"/>
      <w:lvlText w:val="%1.%2.%3.%4."/>
      <w:lvlJc w:val="left"/>
      <w:pPr>
        <w:tabs>
          <w:tab w:val="num" w:pos="720"/>
        </w:tabs>
        <w:ind w:left="720" w:hanging="720"/>
      </w:pPr>
      <w:rPr>
        <w:rFonts w:hint="default"/>
      </w:rPr>
    </w:lvl>
    <w:lvl w:ilvl="4" w:tplc="A5043860">
      <w:start w:val="1"/>
      <w:numFmt w:val="decimal"/>
      <w:lvlText w:val="%1.%2.%3.%4.%5."/>
      <w:lvlJc w:val="left"/>
      <w:pPr>
        <w:tabs>
          <w:tab w:val="num" w:pos="1080"/>
        </w:tabs>
        <w:ind w:left="1080" w:hanging="1080"/>
      </w:pPr>
      <w:rPr>
        <w:rFonts w:hint="default"/>
      </w:rPr>
    </w:lvl>
    <w:lvl w:ilvl="5" w:tplc="457408EE">
      <w:start w:val="1"/>
      <w:numFmt w:val="decimal"/>
      <w:lvlText w:val="%1.%2.%3.%4.%5.%6."/>
      <w:lvlJc w:val="left"/>
      <w:pPr>
        <w:tabs>
          <w:tab w:val="num" w:pos="1080"/>
        </w:tabs>
        <w:ind w:left="1080" w:hanging="1080"/>
      </w:pPr>
      <w:rPr>
        <w:rFonts w:hint="default"/>
      </w:rPr>
    </w:lvl>
    <w:lvl w:ilvl="6" w:tplc="F0ACA6EE">
      <w:start w:val="1"/>
      <w:numFmt w:val="decimal"/>
      <w:lvlText w:val="%1.%2.%3.%4.%5.%6.%7."/>
      <w:lvlJc w:val="left"/>
      <w:pPr>
        <w:tabs>
          <w:tab w:val="num" w:pos="1440"/>
        </w:tabs>
        <w:ind w:left="1440" w:hanging="1440"/>
      </w:pPr>
      <w:rPr>
        <w:rFonts w:hint="default"/>
      </w:rPr>
    </w:lvl>
    <w:lvl w:ilvl="7" w:tplc="A95A8264">
      <w:start w:val="1"/>
      <w:numFmt w:val="decimal"/>
      <w:lvlText w:val="%1.%2.%3.%4.%5.%6.%7.%8."/>
      <w:lvlJc w:val="left"/>
      <w:pPr>
        <w:tabs>
          <w:tab w:val="num" w:pos="1440"/>
        </w:tabs>
        <w:ind w:left="1440" w:hanging="1440"/>
      </w:pPr>
      <w:rPr>
        <w:rFonts w:hint="default"/>
      </w:rPr>
    </w:lvl>
    <w:lvl w:ilvl="8" w:tplc="CC0EC014">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DEA86900">
      <w:start w:val="7"/>
      <w:numFmt w:val="decimal"/>
      <w:lvlText w:val="%1."/>
      <w:lvlJc w:val="left"/>
      <w:pPr>
        <w:tabs>
          <w:tab w:val="num" w:pos="705"/>
        </w:tabs>
        <w:ind w:left="705" w:hanging="705"/>
      </w:pPr>
      <w:rPr>
        <w:rFonts w:hint="default"/>
      </w:rPr>
    </w:lvl>
    <w:lvl w:ilvl="1" w:tplc="8D64D582">
      <w:start w:val="1"/>
      <w:numFmt w:val="decimal"/>
      <w:lvlText w:val="%1.%2."/>
      <w:lvlJc w:val="left"/>
      <w:pPr>
        <w:tabs>
          <w:tab w:val="num" w:pos="705"/>
        </w:tabs>
        <w:ind w:left="705" w:hanging="705"/>
      </w:pPr>
      <w:rPr>
        <w:rFonts w:hint="default"/>
      </w:rPr>
    </w:lvl>
    <w:lvl w:ilvl="2" w:tplc="982A25BC">
      <w:start w:val="1"/>
      <w:numFmt w:val="decimal"/>
      <w:lvlText w:val="%1.%2.%3."/>
      <w:lvlJc w:val="left"/>
      <w:pPr>
        <w:tabs>
          <w:tab w:val="num" w:pos="720"/>
        </w:tabs>
        <w:ind w:left="720" w:hanging="720"/>
      </w:pPr>
      <w:rPr>
        <w:rFonts w:hint="default"/>
      </w:rPr>
    </w:lvl>
    <w:lvl w:ilvl="3" w:tplc="0532B41A">
      <w:start w:val="1"/>
      <w:numFmt w:val="decimal"/>
      <w:lvlText w:val="%1.%2.%3.%4."/>
      <w:lvlJc w:val="left"/>
      <w:pPr>
        <w:tabs>
          <w:tab w:val="num" w:pos="720"/>
        </w:tabs>
        <w:ind w:left="720" w:hanging="720"/>
      </w:pPr>
      <w:rPr>
        <w:rFonts w:hint="default"/>
      </w:rPr>
    </w:lvl>
    <w:lvl w:ilvl="4" w:tplc="E46CC94C">
      <w:start w:val="1"/>
      <w:numFmt w:val="decimal"/>
      <w:lvlText w:val="%1.%2.%3.%4.%5."/>
      <w:lvlJc w:val="left"/>
      <w:pPr>
        <w:tabs>
          <w:tab w:val="num" w:pos="1080"/>
        </w:tabs>
        <w:ind w:left="1080" w:hanging="1080"/>
      </w:pPr>
      <w:rPr>
        <w:rFonts w:hint="default"/>
      </w:rPr>
    </w:lvl>
    <w:lvl w:ilvl="5" w:tplc="0B16A82C">
      <w:start w:val="1"/>
      <w:numFmt w:val="decimal"/>
      <w:lvlText w:val="%1.%2.%3.%4.%5.%6."/>
      <w:lvlJc w:val="left"/>
      <w:pPr>
        <w:tabs>
          <w:tab w:val="num" w:pos="1080"/>
        </w:tabs>
        <w:ind w:left="1080" w:hanging="1080"/>
      </w:pPr>
      <w:rPr>
        <w:rFonts w:hint="default"/>
      </w:rPr>
    </w:lvl>
    <w:lvl w:ilvl="6" w:tplc="475E64CE">
      <w:start w:val="1"/>
      <w:numFmt w:val="decimal"/>
      <w:lvlText w:val="%1.%2.%3.%4.%5.%6.%7."/>
      <w:lvlJc w:val="left"/>
      <w:pPr>
        <w:tabs>
          <w:tab w:val="num" w:pos="1440"/>
        </w:tabs>
        <w:ind w:left="1440" w:hanging="1440"/>
      </w:pPr>
      <w:rPr>
        <w:rFonts w:hint="default"/>
      </w:rPr>
    </w:lvl>
    <w:lvl w:ilvl="7" w:tplc="8A64A36C">
      <w:start w:val="1"/>
      <w:numFmt w:val="decimal"/>
      <w:lvlText w:val="%1.%2.%3.%4.%5.%6.%7.%8."/>
      <w:lvlJc w:val="left"/>
      <w:pPr>
        <w:tabs>
          <w:tab w:val="num" w:pos="1440"/>
        </w:tabs>
        <w:ind w:left="1440" w:hanging="1440"/>
      </w:pPr>
      <w:rPr>
        <w:rFonts w:hint="default"/>
      </w:rPr>
    </w:lvl>
    <w:lvl w:ilvl="8" w:tplc="05BC5FC0">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DBD8A3B8">
      <w:start w:val="2"/>
      <w:numFmt w:val="decimal"/>
      <w:lvlText w:val="%1."/>
      <w:lvlJc w:val="left"/>
      <w:pPr>
        <w:ind w:left="360" w:hanging="360"/>
      </w:pPr>
      <w:rPr>
        <w:rFonts w:hint="default"/>
      </w:rPr>
    </w:lvl>
    <w:lvl w:ilvl="1" w:tplc="5050A732">
      <w:start w:val="1"/>
      <w:numFmt w:val="decimal"/>
      <w:lvlText w:val="%1.%2."/>
      <w:lvlJc w:val="left"/>
      <w:pPr>
        <w:ind w:left="792" w:hanging="432"/>
      </w:pPr>
      <w:rPr>
        <w:rFonts w:hint="default"/>
      </w:rPr>
    </w:lvl>
    <w:lvl w:ilvl="2" w:tplc="D61213AC">
      <w:start w:val="1"/>
      <w:numFmt w:val="decimal"/>
      <w:lvlText w:val="%1.%2.%3."/>
      <w:lvlJc w:val="left"/>
      <w:pPr>
        <w:ind w:left="1224" w:hanging="504"/>
      </w:pPr>
      <w:rPr>
        <w:rFonts w:hint="default"/>
      </w:rPr>
    </w:lvl>
    <w:lvl w:ilvl="3" w:tplc="F2E009F2">
      <w:start w:val="1"/>
      <w:numFmt w:val="decimal"/>
      <w:lvlText w:val="%1.%2.%3.%4."/>
      <w:lvlJc w:val="left"/>
      <w:pPr>
        <w:ind w:left="1728" w:hanging="648"/>
      </w:pPr>
      <w:rPr>
        <w:rFonts w:hint="default"/>
      </w:rPr>
    </w:lvl>
    <w:lvl w:ilvl="4" w:tplc="00367BD0">
      <w:start w:val="1"/>
      <w:numFmt w:val="decimal"/>
      <w:lvlText w:val="%1.%2.%3.%4.%5."/>
      <w:lvlJc w:val="left"/>
      <w:pPr>
        <w:ind w:left="2232" w:hanging="792"/>
      </w:pPr>
      <w:rPr>
        <w:rFonts w:hint="default"/>
      </w:rPr>
    </w:lvl>
    <w:lvl w:ilvl="5" w:tplc="4224F542">
      <w:start w:val="1"/>
      <w:numFmt w:val="decimal"/>
      <w:lvlText w:val="%1.%2.%3.%4.%5.%6."/>
      <w:lvlJc w:val="left"/>
      <w:pPr>
        <w:ind w:left="2736" w:hanging="936"/>
      </w:pPr>
      <w:rPr>
        <w:rFonts w:hint="default"/>
      </w:rPr>
    </w:lvl>
    <w:lvl w:ilvl="6" w:tplc="6A0CA4C0">
      <w:start w:val="1"/>
      <w:numFmt w:val="decimal"/>
      <w:lvlText w:val="%1.%2.%3.%4.%5.%6.%7."/>
      <w:lvlJc w:val="left"/>
      <w:pPr>
        <w:ind w:left="3240" w:hanging="1080"/>
      </w:pPr>
      <w:rPr>
        <w:rFonts w:hint="default"/>
      </w:rPr>
    </w:lvl>
    <w:lvl w:ilvl="7" w:tplc="04EC4FFE">
      <w:start w:val="1"/>
      <w:numFmt w:val="decimal"/>
      <w:lvlText w:val="%1.%2.%3.%4.%5.%6.%7.%8."/>
      <w:lvlJc w:val="left"/>
      <w:pPr>
        <w:ind w:left="3744" w:hanging="1224"/>
      </w:pPr>
      <w:rPr>
        <w:rFonts w:hint="default"/>
      </w:rPr>
    </w:lvl>
    <w:lvl w:ilvl="8" w:tplc="4BD470FC">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62AF"/>
    <w:rsid w:val="00009035"/>
    <w:rsid w:val="0001383B"/>
    <w:rsid w:val="000163EC"/>
    <w:rsid w:val="00021949"/>
    <w:rsid w:val="00022F87"/>
    <w:rsid w:val="00023AFA"/>
    <w:rsid w:val="00033947"/>
    <w:rsid w:val="00037DC3"/>
    <w:rsid w:val="0004326E"/>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C28"/>
    <w:rsid w:val="00141EA0"/>
    <w:rsid w:val="0014703B"/>
    <w:rsid w:val="00165A62"/>
    <w:rsid w:val="00166984"/>
    <w:rsid w:val="001714DC"/>
    <w:rsid w:val="001750A9"/>
    <w:rsid w:val="00175CC4"/>
    <w:rsid w:val="0018495E"/>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D16B3"/>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2F67"/>
    <w:rsid w:val="00355ADC"/>
    <w:rsid w:val="00360879"/>
    <w:rsid w:val="003707F2"/>
    <w:rsid w:val="00372212"/>
    <w:rsid w:val="00374D0B"/>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D61"/>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37BA0"/>
    <w:rsid w:val="00547857"/>
    <w:rsid w:val="00553D64"/>
    <w:rsid w:val="00555DF4"/>
    <w:rsid w:val="0056127A"/>
    <w:rsid w:val="0056518C"/>
    <w:rsid w:val="00569546"/>
    <w:rsid w:val="005720BC"/>
    <w:rsid w:val="0059106E"/>
    <w:rsid w:val="005913EF"/>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5849"/>
    <w:rsid w:val="005F62DB"/>
    <w:rsid w:val="005F7AD8"/>
    <w:rsid w:val="005F7BDB"/>
    <w:rsid w:val="006021E4"/>
    <w:rsid w:val="00602432"/>
    <w:rsid w:val="00605EBA"/>
    <w:rsid w:val="0062042F"/>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3D6A"/>
    <w:rsid w:val="008075DA"/>
    <w:rsid w:val="00807B23"/>
    <w:rsid w:val="00810715"/>
    <w:rsid w:val="00810858"/>
    <w:rsid w:val="00811BB7"/>
    <w:rsid w:val="00811FD9"/>
    <w:rsid w:val="008133C9"/>
    <w:rsid w:val="00815B33"/>
    <w:rsid w:val="008254FB"/>
    <w:rsid w:val="008336C8"/>
    <w:rsid w:val="00836187"/>
    <w:rsid w:val="00836B1F"/>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11752"/>
    <w:rsid w:val="009217AC"/>
    <w:rsid w:val="00930E06"/>
    <w:rsid w:val="00935010"/>
    <w:rsid w:val="00956EF6"/>
    <w:rsid w:val="009605B3"/>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35366"/>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B01350"/>
    <w:rsid w:val="00B06E2F"/>
    <w:rsid w:val="00B17BEE"/>
    <w:rsid w:val="00B22C06"/>
    <w:rsid w:val="00B232F1"/>
    <w:rsid w:val="00B247C4"/>
    <w:rsid w:val="00B26755"/>
    <w:rsid w:val="00B27D12"/>
    <w:rsid w:val="00B2C53F"/>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86B6E"/>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12969"/>
    <w:rsid w:val="00C17E28"/>
    <w:rsid w:val="00C23072"/>
    <w:rsid w:val="00C3103C"/>
    <w:rsid w:val="00C34F93"/>
    <w:rsid w:val="00C37DBE"/>
    <w:rsid w:val="00C46593"/>
    <w:rsid w:val="00C522E9"/>
    <w:rsid w:val="00C60794"/>
    <w:rsid w:val="00C610FE"/>
    <w:rsid w:val="00C61C7E"/>
    <w:rsid w:val="00C70878"/>
    <w:rsid w:val="00C7559F"/>
    <w:rsid w:val="00C82B13"/>
    <w:rsid w:val="00C87004"/>
    <w:rsid w:val="00C91980"/>
    <w:rsid w:val="00C94AB0"/>
    <w:rsid w:val="00C96C3D"/>
    <w:rsid w:val="00CA3384"/>
    <w:rsid w:val="00CA66CF"/>
    <w:rsid w:val="00CB0158"/>
    <w:rsid w:val="00CB1F92"/>
    <w:rsid w:val="00CB4C6F"/>
    <w:rsid w:val="00CB52FD"/>
    <w:rsid w:val="00CB61CF"/>
    <w:rsid w:val="00CB6717"/>
    <w:rsid w:val="00CB710D"/>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12C2"/>
    <w:rsid w:val="00D67265"/>
    <w:rsid w:val="00D74E57"/>
    <w:rsid w:val="00D80398"/>
    <w:rsid w:val="00D86120"/>
    <w:rsid w:val="00DA112C"/>
    <w:rsid w:val="00DA1AF9"/>
    <w:rsid w:val="00DA58DB"/>
    <w:rsid w:val="00DB0FFB"/>
    <w:rsid w:val="00DC1CAE"/>
    <w:rsid w:val="00DC2E02"/>
    <w:rsid w:val="00DC46CF"/>
    <w:rsid w:val="00DD233C"/>
    <w:rsid w:val="00DD3C41"/>
    <w:rsid w:val="00DD3F18"/>
    <w:rsid w:val="00DD6627"/>
    <w:rsid w:val="00DE083B"/>
    <w:rsid w:val="00DE1EBB"/>
    <w:rsid w:val="00DF74EE"/>
    <w:rsid w:val="00DF7AFC"/>
    <w:rsid w:val="00E0299F"/>
    <w:rsid w:val="00E03634"/>
    <w:rsid w:val="00E05975"/>
    <w:rsid w:val="00E06207"/>
    <w:rsid w:val="00E107FE"/>
    <w:rsid w:val="00E15727"/>
    <w:rsid w:val="00E1615D"/>
    <w:rsid w:val="00E20A18"/>
    <w:rsid w:val="00E27FE5"/>
    <w:rsid w:val="00E32DA4"/>
    <w:rsid w:val="00E33906"/>
    <w:rsid w:val="00E34124"/>
    <w:rsid w:val="00E3488E"/>
    <w:rsid w:val="00E409D3"/>
    <w:rsid w:val="00E4198C"/>
    <w:rsid w:val="00E430BA"/>
    <w:rsid w:val="00E46BBA"/>
    <w:rsid w:val="00E6026F"/>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C593C"/>
    <w:rsid w:val="00FD2789"/>
    <w:rsid w:val="00FD4D47"/>
    <w:rsid w:val="00FE017A"/>
    <w:rsid w:val="00FE1DF8"/>
    <w:rsid w:val="00FE1F45"/>
    <w:rsid w:val="00FE41EA"/>
    <w:rsid w:val="00FE49B1"/>
    <w:rsid w:val="00FE6938"/>
    <w:rsid w:val="00FF0B9E"/>
    <w:rsid w:val="00FF30C1"/>
    <w:rsid w:val="00FF7062"/>
    <w:rsid w:val="01B690C4"/>
    <w:rsid w:val="01F265A7"/>
    <w:rsid w:val="021F9333"/>
    <w:rsid w:val="056DCE68"/>
    <w:rsid w:val="057E38D0"/>
    <w:rsid w:val="06188B88"/>
    <w:rsid w:val="06B08CD6"/>
    <w:rsid w:val="07150760"/>
    <w:rsid w:val="0749557E"/>
    <w:rsid w:val="081C2850"/>
    <w:rsid w:val="086BDDDC"/>
    <w:rsid w:val="09547123"/>
    <w:rsid w:val="0A082E8F"/>
    <w:rsid w:val="0A8C0C75"/>
    <w:rsid w:val="0AFF6D35"/>
    <w:rsid w:val="0B4AE460"/>
    <w:rsid w:val="0B77E1E2"/>
    <w:rsid w:val="0C6FF132"/>
    <w:rsid w:val="0E2C6D4F"/>
    <w:rsid w:val="0E40B4CE"/>
    <w:rsid w:val="0EA571FE"/>
    <w:rsid w:val="0EBA7004"/>
    <w:rsid w:val="0F818568"/>
    <w:rsid w:val="0FB136C1"/>
    <w:rsid w:val="100F788C"/>
    <w:rsid w:val="10A155AD"/>
    <w:rsid w:val="125B0A3C"/>
    <w:rsid w:val="12A0F2F0"/>
    <w:rsid w:val="139F9BC5"/>
    <w:rsid w:val="1431431F"/>
    <w:rsid w:val="14F88A7C"/>
    <w:rsid w:val="1527E08F"/>
    <w:rsid w:val="15DD4C2E"/>
    <w:rsid w:val="15E91F68"/>
    <w:rsid w:val="1685CB0F"/>
    <w:rsid w:val="17554513"/>
    <w:rsid w:val="1770200D"/>
    <w:rsid w:val="17CF7D9C"/>
    <w:rsid w:val="1879A3BF"/>
    <w:rsid w:val="18B55BA5"/>
    <w:rsid w:val="1AE5F83E"/>
    <w:rsid w:val="1B29C03D"/>
    <w:rsid w:val="1B764BCF"/>
    <w:rsid w:val="1B814675"/>
    <w:rsid w:val="1B97EB08"/>
    <w:rsid w:val="1D1836A5"/>
    <w:rsid w:val="1DC5D3CB"/>
    <w:rsid w:val="1E071D63"/>
    <w:rsid w:val="1E9C4054"/>
    <w:rsid w:val="1F957540"/>
    <w:rsid w:val="21D7AA44"/>
    <w:rsid w:val="2450EF95"/>
    <w:rsid w:val="251C4C4E"/>
    <w:rsid w:val="2581C174"/>
    <w:rsid w:val="260D9310"/>
    <w:rsid w:val="27C294C7"/>
    <w:rsid w:val="27FE9901"/>
    <w:rsid w:val="2A27A665"/>
    <w:rsid w:val="2B11436F"/>
    <w:rsid w:val="2BD76DFD"/>
    <w:rsid w:val="2C1247FD"/>
    <w:rsid w:val="2CF7C42F"/>
    <w:rsid w:val="2DF6E292"/>
    <w:rsid w:val="2E837612"/>
    <w:rsid w:val="2ED691E8"/>
    <w:rsid w:val="2F201144"/>
    <w:rsid w:val="2FB54CA3"/>
    <w:rsid w:val="2FE9EF10"/>
    <w:rsid w:val="301339A4"/>
    <w:rsid w:val="310CB030"/>
    <w:rsid w:val="3134B167"/>
    <w:rsid w:val="3151C028"/>
    <w:rsid w:val="31ECE5B9"/>
    <w:rsid w:val="32056269"/>
    <w:rsid w:val="3230AC30"/>
    <w:rsid w:val="331BF6D6"/>
    <w:rsid w:val="355BEC5D"/>
    <w:rsid w:val="3570AA0E"/>
    <w:rsid w:val="35E12DEA"/>
    <w:rsid w:val="363D1F85"/>
    <w:rsid w:val="36E08EA6"/>
    <w:rsid w:val="37486357"/>
    <w:rsid w:val="38B7A2DC"/>
    <w:rsid w:val="38BFA21E"/>
    <w:rsid w:val="38FDF9F7"/>
    <w:rsid w:val="38FFC59A"/>
    <w:rsid w:val="3933E0FA"/>
    <w:rsid w:val="39B6D418"/>
    <w:rsid w:val="39BB3742"/>
    <w:rsid w:val="39D44F00"/>
    <w:rsid w:val="39F022F2"/>
    <w:rsid w:val="3A152F8E"/>
    <w:rsid w:val="3A4C1A72"/>
    <w:rsid w:val="3C388FED"/>
    <w:rsid w:val="3E4BBB33"/>
    <w:rsid w:val="3E8167D2"/>
    <w:rsid w:val="3EA80A78"/>
    <w:rsid w:val="3FCD099F"/>
    <w:rsid w:val="41D754C0"/>
    <w:rsid w:val="424E6E73"/>
    <w:rsid w:val="42679FDF"/>
    <w:rsid w:val="42731716"/>
    <w:rsid w:val="42ED1560"/>
    <w:rsid w:val="4348F12B"/>
    <w:rsid w:val="43FFD9D3"/>
    <w:rsid w:val="445640BB"/>
    <w:rsid w:val="448FCE20"/>
    <w:rsid w:val="4608E2BE"/>
    <w:rsid w:val="46B679B3"/>
    <w:rsid w:val="46E86361"/>
    <w:rsid w:val="471E5238"/>
    <w:rsid w:val="477E1915"/>
    <w:rsid w:val="47DF12FC"/>
    <w:rsid w:val="47E05CE4"/>
    <w:rsid w:val="48524A14"/>
    <w:rsid w:val="485D650E"/>
    <w:rsid w:val="488F03C2"/>
    <w:rsid w:val="48CE44DA"/>
    <w:rsid w:val="48D46C28"/>
    <w:rsid w:val="4900EA72"/>
    <w:rsid w:val="49CF818C"/>
    <w:rsid w:val="4A02161E"/>
    <w:rsid w:val="4AACC0E1"/>
    <w:rsid w:val="4B78BDE0"/>
    <w:rsid w:val="4C7164FE"/>
    <w:rsid w:val="4D27A3E5"/>
    <w:rsid w:val="4D348153"/>
    <w:rsid w:val="4DCB05FC"/>
    <w:rsid w:val="4DE989E2"/>
    <w:rsid w:val="4DF86847"/>
    <w:rsid w:val="4E408E8A"/>
    <w:rsid w:val="4F609FE0"/>
    <w:rsid w:val="501D2710"/>
    <w:rsid w:val="50A8B31D"/>
    <w:rsid w:val="519BA8AC"/>
    <w:rsid w:val="51B69E90"/>
    <w:rsid w:val="52B04DF4"/>
    <w:rsid w:val="52B74E53"/>
    <w:rsid w:val="5303361D"/>
    <w:rsid w:val="5316D7AB"/>
    <w:rsid w:val="5447B917"/>
    <w:rsid w:val="54A46DA7"/>
    <w:rsid w:val="559144D4"/>
    <w:rsid w:val="55BD51F1"/>
    <w:rsid w:val="5605186D"/>
    <w:rsid w:val="56327812"/>
    <w:rsid w:val="5892B236"/>
    <w:rsid w:val="58BC0653"/>
    <w:rsid w:val="58D833E9"/>
    <w:rsid w:val="59CAC8A0"/>
    <w:rsid w:val="59F161A7"/>
    <w:rsid w:val="59F29EDD"/>
    <w:rsid w:val="5CA297AF"/>
    <w:rsid w:val="5CCA5678"/>
    <w:rsid w:val="5F1EFEBD"/>
    <w:rsid w:val="5FA9892F"/>
    <w:rsid w:val="609045CE"/>
    <w:rsid w:val="6277FD8A"/>
    <w:rsid w:val="62A59284"/>
    <w:rsid w:val="636C2DA4"/>
    <w:rsid w:val="63833F7A"/>
    <w:rsid w:val="63B6F568"/>
    <w:rsid w:val="63C32133"/>
    <w:rsid w:val="653F69F4"/>
    <w:rsid w:val="65B6B6F1"/>
    <w:rsid w:val="65B82F9B"/>
    <w:rsid w:val="65C09832"/>
    <w:rsid w:val="66DEF390"/>
    <w:rsid w:val="66F00F1A"/>
    <w:rsid w:val="672AAC3D"/>
    <w:rsid w:val="681DD395"/>
    <w:rsid w:val="6A7C24B9"/>
    <w:rsid w:val="6A9265C2"/>
    <w:rsid w:val="6AE02ABC"/>
    <w:rsid w:val="6C8E459D"/>
    <w:rsid w:val="6D4EA82D"/>
    <w:rsid w:val="6F2D03CE"/>
    <w:rsid w:val="6FCC33A9"/>
    <w:rsid w:val="6FFD9377"/>
    <w:rsid w:val="70B6CF11"/>
    <w:rsid w:val="70C0D1FB"/>
    <w:rsid w:val="7211C93B"/>
    <w:rsid w:val="7372D469"/>
    <w:rsid w:val="742906F7"/>
    <w:rsid w:val="74B75FDE"/>
    <w:rsid w:val="74BB845B"/>
    <w:rsid w:val="74E32E40"/>
    <w:rsid w:val="750F5A1E"/>
    <w:rsid w:val="7528FFE0"/>
    <w:rsid w:val="75D954F1"/>
    <w:rsid w:val="76CE81DD"/>
    <w:rsid w:val="782A1D55"/>
    <w:rsid w:val="782D1D2F"/>
    <w:rsid w:val="78A3CC7B"/>
    <w:rsid w:val="797D0D06"/>
    <w:rsid w:val="7988FF3A"/>
    <w:rsid w:val="7BAAB706"/>
    <w:rsid w:val="7D3D332A"/>
    <w:rsid w:val="7DB08946"/>
    <w:rsid w:val="7E067478"/>
    <w:rsid w:val="7E995E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C81336"/>
  <w14:defaultImageDpi w14:val="300"/>
  <w15:docId w15:val="{CCFFD6F9-B677-4FBC-B57E-348028EB53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2E02"/>
    <w:pPr>
      <w:spacing w:after="200" w:line="276" w:lineRule="auto"/>
    </w:pPr>
    <w:rPr>
      <w:sz w:val="22"/>
      <w:szCs w:val="22"/>
      <w:lang w:eastAsia="en-US"/>
    </w:rPr>
  </w:style>
  <w:style w:type="paragraph" w:styleId="Heading1">
    <w:name w:val="heading 1"/>
    <w:basedOn w:val="Normal"/>
    <w:next w:val="Normal"/>
    <w:link w:val="Heading1Char"/>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Header">
    <w:name w:val="header"/>
    <w:basedOn w:val="Normal"/>
    <w:link w:val="HeaderChar"/>
    <w:uiPriority w:val="99"/>
    <w:unhideWhenUsed/>
    <w:rsid w:val="006C61BB"/>
    <w:pPr>
      <w:tabs>
        <w:tab w:val="center" w:pos="4536"/>
        <w:tab w:val="right" w:pos="9072"/>
      </w:tabs>
      <w:spacing w:after="0" w:line="240" w:lineRule="auto"/>
    </w:pPr>
  </w:style>
  <w:style w:type="character" w:styleId="HeaderChar" w:customStyle="1">
    <w:name w:val="Header Char"/>
    <w:basedOn w:val="DefaultParagraphFont"/>
    <w:link w:val="Header"/>
    <w:uiPriority w:val="99"/>
    <w:rsid w:val="006C61BB"/>
  </w:style>
  <w:style w:type="paragraph" w:styleId="Footer">
    <w:name w:val="footer"/>
    <w:basedOn w:val="Normal"/>
    <w:link w:val="FooterChar"/>
    <w:uiPriority w:val="99"/>
    <w:unhideWhenUsed/>
    <w:rsid w:val="006C61BB"/>
    <w:pPr>
      <w:tabs>
        <w:tab w:val="center" w:pos="4536"/>
        <w:tab w:val="right" w:pos="9072"/>
      </w:tabs>
      <w:spacing w:after="0" w:line="240" w:lineRule="auto"/>
    </w:pPr>
  </w:style>
  <w:style w:type="character" w:styleId="FooterChar" w:customStyle="1">
    <w:name w:val="Footer Char"/>
    <w:basedOn w:val="DefaultParagraphFont"/>
    <w:link w:val="Footer"/>
    <w:uiPriority w:val="99"/>
    <w:rsid w:val="006C61BB"/>
  </w:style>
  <w:style w:type="paragraph" w:styleId="BalloonText">
    <w:name w:val="Balloon Text"/>
    <w:basedOn w:val="Normal"/>
    <w:link w:val="BalloonTextChar"/>
    <w:uiPriority w:val="99"/>
    <w:semiHidden/>
    <w:unhideWhenUsed/>
    <w:rsid w:val="006C61BB"/>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C61BB"/>
    <w:rPr>
      <w:rFonts w:ascii="Tahoma" w:hAnsi="Tahoma" w:cs="Tahoma"/>
      <w:sz w:val="16"/>
      <w:szCs w:val="16"/>
    </w:rPr>
  </w:style>
  <w:style w:type="paragraph" w:styleId="DocumentMap">
    <w:name w:val="Document Map"/>
    <w:basedOn w:val="Normal"/>
    <w:link w:val="DocumentMapChar"/>
    <w:uiPriority w:val="99"/>
    <w:semiHidden/>
    <w:unhideWhenUsed/>
    <w:rsid w:val="00FB45CB"/>
    <w:rPr>
      <w:rFonts w:ascii="Tahoma" w:hAnsi="Tahoma" w:cs="Tahoma"/>
      <w:sz w:val="16"/>
      <w:szCs w:val="16"/>
    </w:rPr>
  </w:style>
  <w:style w:type="character" w:styleId="DocumentMapChar" w:customStyle="1">
    <w:name w:val="Document Map Char"/>
    <w:link w:val="DocumentMap"/>
    <w:uiPriority w:val="99"/>
    <w:semiHidden/>
    <w:rsid w:val="00FB45CB"/>
    <w:rPr>
      <w:rFonts w:ascii="Tahoma" w:hAnsi="Tahoma" w:cs="Tahoma"/>
      <w:sz w:val="16"/>
      <w:szCs w:val="16"/>
      <w:lang w:eastAsia="en-US"/>
    </w:rPr>
  </w:style>
  <w:style w:type="character" w:styleId="FollowedHyperlink">
    <w:name w:val="FollowedHyperlink"/>
    <w:basedOn w:val="DefaultParagraphFont"/>
    <w:uiPriority w:val="99"/>
    <w:semiHidden/>
    <w:unhideWhenUsed/>
    <w:rsid w:val="00217A2F"/>
    <w:rPr>
      <w:color w:val="800080" w:themeColor="followedHyperlink"/>
      <w:u w:val="single"/>
    </w:rPr>
  </w:style>
  <w:style w:type="paragraph" w:styleId="NormalWeb">
    <w:name w:val="Normal (Web)"/>
    <w:basedOn w:val="Normal"/>
    <w:unhideWhenUsed/>
    <w:qFormat/>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Strong">
    <w:name w:val="Strong"/>
    <w:basedOn w:val="DefaultParagraphFont"/>
    <w:qFormat/>
    <w:rsid w:val="00262965"/>
    <w:rPr>
      <w:b/>
      <w:bCs/>
    </w:rPr>
  </w:style>
  <w:style w:type="character" w:styleId="Emphasis">
    <w:name w:val="Emphasis"/>
    <w:basedOn w:val="DefaultParagraphFon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Heading1Char" w:customStyle="1">
    <w:name w:val="Heading 1 Char"/>
    <w:basedOn w:val="DefaultParagraphFont"/>
    <w:link w:val="Heading1"/>
    <w:uiPriority w:val="9"/>
    <w:rsid w:val="0005166C"/>
    <w:rPr>
      <w:rFonts w:asciiTheme="majorHAnsi" w:hAnsiTheme="majorHAnsi" w:eastAsiaTheme="majorEastAsia" w:cstheme="majorBidi"/>
      <w:color w:val="365F91" w:themeColor="accent1" w:themeShade="BF"/>
      <w:sz w:val="32"/>
      <w:szCs w:val="32"/>
      <w:lang w:eastAsia="en-US"/>
    </w:rPr>
  </w:style>
  <w:style w:type="character" w:styleId="Heading2Char" w:customStyle="1">
    <w:name w:val="Heading 2 Char"/>
    <w:basedOn w:val="DefaultParagraphFont"/>
    <w:link w:val="Heading2"/>
    <w:uiPriority w:val="9"/>
    <w:rsid w:val="0005166C"/>
    <w:rPr>
      <w:rFonts w:asciiTheme="majorHAnsi" w:hAnsiTheme="majorHAnsi" w:eastAsiaTheme="majorEastAsia" w:cstheme="majorBidi"/>
      <w:color w:val="365F91" w:themeColor="accent1" w:themeShade="BF"/>
      <w:sz w:val="26"/>
      <w:szCs w:val="26"/>
      <w:lang w:eastAsia="en-US"/>
    </w:rPr>
  </w:style>
  <w:style w:type="character" w:styleId="Heading3Char" w:customStyle="1">
    <w:name w:val="Heading 3 Char"/>
    <w:basedOn w:val="DefaultParagraphFont"/>
    <w:link w:val="Heading3"/>
    <w:uiPriority w:val="9"/>
    <w:rsid w:val="0005166C"/>
    <w:rPr>
      <w:rFonts w:asciiTheme="majorHAnsi" w:hAnsiTheme="majorHAnsi" w:eastAsiaTheme="majorEastAsia" w:cstheme="majorBidi"/>
      <w:color w:val="243F60" w:themeColor="accent1" w:themeShade="7F"/>
      <w:sz w:val="24"/>
      <w:szCs w:val="24"/>
      <w:lang w:eastAsia="en-US"/>
    </w:rPr>
  </w:style>
  <w:style w:type="paragraph" w:styleId="NoSpacing">
    <w:name w:val="No Spacing"/>
    <w:qFormat/>
    <w:rsid w:val="00867F80"/>
    <w:rPr>
      <w:rFonts w:asciiTheme="minorHAnsi" w:hAnsiTheme="minorHAnsi" w:eastAsiaTheme="minorHAnsi" w:cstheme="minorBidi"/>
      <w:sz w:val="22"/>
      <w:szCs w:val="22"/>
      <w:lang w:val="en-GB" w:eastAsia="en-US"/>
    </w:rPr>
  </w:style>
  <w:style w:type="character" w:styleId="UnresolvedMention">
    <w:name w:val="Unresolved Mention"/>
    <w:basedOn w:val="DefaultParagraphFont"/>
    <w:uiPriority w:val="99"/>
    <w:semiHidden/>
    <w:unhideWhenUsed/>
    <w:rsid w:val="00BF3D48"/>
    <w:rPr>
      <w:color w:val="605E5C"/>
      <w:shd w:val="clear" w:color="auto" w:fill="E1DFDD"/>
    </w:rPr>
  </w:style>
  <w:style w:type="character" w:styleId="info" w:customStyle="1">
    <w:name w:val="info"/>
    <w:basedOn w:val="DefaultParagraphFont"/>
    <w:rsid w:val="0067176D"/>
  </w:style>
  <w:style w:type="character" w:styleId="InternetLink" w:customStyle="1">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image" Target="media/image2.wmf"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http://www.wizpro.com" TargetMode="External" Id="rId17" /><Relationship Type="http://schemas.openxmlformats.org/officeDocument/2006/relationships/numbering" Target="numbering.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myticket.de" TargetMode="External" Id="rId11"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fontTable" Target="fontTable.xml" Id="rId22" /><Relationship Type="http://schemas.openxmlformats.org/officeDocument/2006/relationships/hyperlink" Target="https://www.transatlanticweb.com/" TargetMode="External" Id="R62657e5ff21541a4" /><Relationship Type="http://schemas.openxmlformats.org/officeDocument/2006/relationships/hyperlink" Target="https://www.facebook.com/TransatlanticMusic/" TargetMode="External" Id="R298972e8bdd2400a" /><Relationship Type="http://schemas.openxmlformats.org/officeDocument/2006/relationships/hyperlink" Target="https://www.instagram.com/transatlanticofficial/" TargetMode="External" Id="Rb529a5a198f84cae" /><Relationship Type="http://schemas.openxmlformats.org/officeDocument/2006/relationships/hyperlink" Target="https://twitter.com/transatlantic99" TargetMode="External" Id="R225922153aef4633" /><Relationship Type="http://schemas.openxmlformats.org/officeDocument/2006/relationships/hyperlink" Target="https://open.spotify.com/artist/4eOjprZV7J3pEjQOsdtLjC" TargetMode="External" Id="Rca701bcbfdec4a88" /><Relationship Type="http://schemas.openxmlformats.org/officeDocument/2006/relationships/hyperlink" Target="http://www.myticket.de/" TargetMode="External" Id="R1243594cda6d4d4d" /><Relationship Type="http://schemas.microsoft.com/office/2019/09/relationships/intelligence" Target="/word/intelligence.xml" Id="R83e270f988c1481b" /><Relationship Type="http://schemas.openxmlformats.org/officeDocument/2006/relationships/hyperlink" Target="https://de.wikipedia.org/wiki/Neal_Morse" TargetMode="External" Id="Rd844246cb5ad4d0c" /><Relationship Type="http://schemas.openxmlformats.org/officeDocument/2006/relationships/hyperlink" Target="https://de.wikipedia.org/wiki/Spock%E2%80%99s_Beard" TargetMode="External" Id="Rae25be3834c44431" /><Relationship Type="http://schemas.openxmlformats.org/officeDocument/2006/relationships/hyperlink" Target="https://de.wikipedia.org/wiki/Mike_Portnoy" TargetMode="External" Id="Rc375840238594d98" /><Relationship Type="http://schemas.openxmlformats.org/officeDocument/2006/relationships/hyperlink" Target="https://de.wikipedia.org/wiki/Dream_Theater" TargetMode="External" Id="R514ac770516340b2" /><Relationship Type="http://schemas.openxmlformats.org/officeDocument/2006/relationships/hyperlink" Target="https://de.wikipedia.org/wiki/Pete_Trewavas" TargetMode="External" Id="R807e26f200154e9b" /><Relationship Type="http://schemas.openxmlformats.org/officeDocument/2006/relationships/hyperlink" Target="https://de.wikipedia.org/wiki/Marillion" TargetMode="External" Id="R72949d87fecf4eee" /><Relationship Type="http://schemas.openxmlformats.org/officeDocument/2006/relationships/hyperlink" Target="https://de.wikipedia.org/wiki/Roine_Stolt" TargetMode="External" Id="R1b254a6d111740e6" /><Relationship Type="http://schemas.openxmlformats.org/officeDocument/2006/relationships/hyperlink" Target="https://de.wikipedia.org/wiki/The_Flower_Kings" TargetMode="External" Id="R315b070dd91f4469" /><Relationship Type="http://schemas.openxmlformats.org/officeDocument/2006/relationships/hyperlink" Target="https://de.wikipedia.org/wiki/Yes_(Band)" TargetMode="External" Id="R364ac45f87c246f3" /><Relationship Type="http://schemas.openxmlformats.org/officeDocument/2006/relationships/hyperlink" Target="https://de.wikipedia.org/wiki/Emerson,_Lake_and_Palmer" TargetMode="External" Id="Rcee5d91034b4402d" /><Relationship Type="http://schemas.openxmlformats.org/officeDocument/2006/relationships/hyperlink" Target="https://de.wikipedia.org/wiki/Jethro_Tull" TargetMode="External" Id="R99fd1bb7c3c44656" /><Relationship Type="http://schemas.openxmlformats.org/officeDocument/2006/relationships/hyperlink" Target="https://de.wikipedia.org/wiki/Daniel_Gildenl%C3%B6w" TargetMode="External" Id="R5db22056ad4a4368" /><Relationship Type="http://schemas.openxmlformats.org/officeDocument/2006/relationships/hyperlink" Target="https://de.wikipedia.org/wiki/Konzeptalbum" TargetMode="External" Id="R5992f457acaf4712" /><Relationship Type="http://schemas.openxmlformats.org/officeDocument/2006/relationships/hyperlink" Target="https://de.wikipedia.org/wiki/Enchant" TargetMode="External" Id="R9ddcdbe41f9b4c7f" /><Relationship Type="http://schemas.openxmlformats.org/officeDocument/2006/relationships/hyperlink" Target="https://de.wikipedia.org/wiki/E-Werk_(K%C3%B6ln)" TargetMode="External" Id="R0ece9721bc8b42a2"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Tobias Dietermann</dc:creator>
  <keywords/>
  <lastModifiedBy>Gastbenutzer</lastModifiedBy>
  <revision>38</revision>
  <lastPrinted>2015-12-04T19:56:00.0000000Z</lastPrinted>
  <dcterms:created xsi:type="dcterms:W3CDTF">2021-03-29T18:10:00.0000000Z</dcterms:created>
  <dcterms:modified xsi:type="dcterms:W3CDTF">2021-08-05T17:55:54.4491474Z</dcterms:modified>
</coreProperties>
</file>