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55EDA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3FF1F16" wp14:editId="2D5879E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3B24AF28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96062D5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1BC3BED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3D53D5EE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442D557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22FF4831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3681549F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A9822EB" w14:textId="7B681CF1" w:rsidR="0005166C" w:rsidRPr="00A53579" w:rsidRDefault="0001383B" w:rsidP="0005166C">
      <w:pPr>
        <w:jc w:val="center"/>
        <w:rPr>
          <w:rFonts w:ascii="Cambria" w:hAnsi="Cambria" w:cs="AGaramondPro-Regular"/>
          <w:b/>
        </w:rPr>
      </w:pPr>
      <w:r w:rsidRPr="0051769A">
        <w:rPr>
          <w:rFonts w:ascii="Cambria" w:hAnsi="Cambria"/>
          <w:b/>
          <w:noProof/>
          <w:sz w:val="52"/>
          <w:szCs w:val="52"/>
          <w:lang w:eastAsia="de-DE"/>
        </w:rPr>
        <w:t>S</w:t>
      </w:r>
      <w:r w:rsidR="001C312A" w:rsidRPr="0051769A">
        <w:rPr>
          <w:rFonts w:ascii="Cambria" w:hAnsi="Cambria"/>
          <w:b/>
          <w:noProof/>
          <w:sz w:val="52"/>
          <w:szCs w:val="52"/>
          <w:lang w:eastAsia="de-DE"/>
        </w:rPr>
        <w:t>O</w:t>
      </w:r>
      <w:r w:rsidRPr="0051769A">
        <w:rPr>
          <w:rFonts w:ascii="Cambria" w:hAnsi="Cambria"/>
          <w:b/>
          <w:noProof/>
          <w:sz w:val="52"/>
          <w:szCs w:val="52"/>
          <w:lang w:eastAsia="de-DE"/>
        </w:rPr>
        <w:t>E</w:t>
      </w:r>
      <w:r w:rsidR="001C312A" w:rsidRPr="0051769A">
        <w:rPr>
          <w:rFonts w:ascii="Cambria" w:hAnsi="Cambria"/>
          <w:b/>
          <w:noProof/>
          <w:sz w:val="52"/>
          <w:szCs w:val="52"/>
          <w:lang w:eastAsia="de-DE"/>
        </w:rPr>
        <w:t>N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 w:rsidR="001C312A" w:rsidRPr="0051769A">
        <w:rPr>
          <w:rFonts w:ascii="Cambria" w:hAnsi="Cambria"/>
          <w:i/>
          <w:spacing w:val="140"/>
          <w:sz w:val="30"/>
          <w:szCs w:val="30"/>
        </w:rPr>
        <w:t>Imperial European Tour</w:t>
      </w:r>
      <w:r w:rsidR="003470CE" w:rsidRPr="0051769A">
        <w:rPr>
          <w:rFonts w:ascii="Cambria" w:hAnsi="Cambria"/>
          <w:i/>
          <w:spacing w:val="140"/>
          <w:sz w:val="30"/>
          <w:szCs w:val="30"/>
        </w:rPr>
        <w:t xml:space="preserve"> </w:t>
      </w:r>
      <w:r w:rsidR="005B1B94" w:rsidRPr="0051769A">
        <w:rPr>
          <w:rFonts w:ascii="Cambria" w:hAnsi="Cambria"/>
          <w:i/>
          <w:spacing w:val="140"/>
          <w:sz w:val="30"/>
          <w:szCs w:val="30"/>
        </w:rPr>
        <w:t>20</w:t>
      </w:r>
      <w:r w:rsidR="001C312A" w:rsidRPr="0051769A">
        <w:rPr>
          <w:rFonts w:ascii="Cambria" w:hAnsi="Cambria"/>
          <w:i/>
          <w:spacing w:val="140"/>
          <w:sz w:val="30"/>
          <w:szCs w:val="30"/>
        </w:rPr>
        <w:t>2</w:t>
      </w:r>
      <w:r w:rsidR="0051769A">
        <w:rPr>
          <w:rFonts w:ascii="Cambria" w:hAnsi="Cambria"/>
          <w:i/>
          <w:spacing w:val="140"/>
          <w:sz w:val="30"/>
          <w:szCs w:val="30"/>
        </w:rPr>
        <w:t>2</w:t>
      </w:r>
      <w:r w:rsidR="00E53E48">
        <w:rPr>
          <w:rFonts w:ascii="Cambria" w:hAnsi="Cambria"/>
        </w:rPr>
        <w:pict w14:anchorId="3649E791">
          <v:rect id="_x0000_i1025" style="width:453.5pt;height:1pt" o:hralign="center" o:hrstd="t" o:hrnoshade="t" o:hr="t" fillcolor="#008bac" stroked="f"/>
        </w:pict>
      </w:r>
    </w:p>
    <w:p w14:paraId="6FA4DF19" w14:textId="0784B92A" w:rsidR="005A5C48" w:rsidRPr="0051769A" w:rsidRDefault="0051769A" w:rsidP="0051769A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2021 Konzerte in Folge von Corona-Pandemie verschoben.</w:t>
      </w:r>
      <w:r>
        <w:rPr>
          <w:rFonts w:ascii="Cambria" w:hAnsi="Cambria"/>
          <w:b/>
          <w:sz w:val="26"/>
          <w:szCs w:val="26"/>
        </w:rPr>
        <w:br/>
        <w:t>Neuansetzung für Februar 2022 bestätigt.</w:t>
      </w:r>
      <w:r>
        <w:rPr>
          <w:rFonts w:ascii="Cambria" w:hAnsi="Cambria"/>
          <w:b/>
          <w:sz w:val="26"/>
          <w:szCs w:val="26"/>
        </w:rPr>
        <w:br/>
      </w:r>
      <w:r w:rsidRPr="2455EA32">
        <w:rPr>
          <w:rFonts w:ascii="Cambria" w:hAnsi="Cambria"/>
          <w:b/>
          <w:bCs/>
          <w:sz w:val="27"/>
          <w:szCs w:val="27"/>
        </w:rPr>
        <w:t>Bereits gekaufte Tickets behalten Gültigkeit.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0B5C59">
        <w:rPr>
          <w:rFonts w:ascii="Cambria" w:hAnsi="Cambria"/>
          <w:b/>
          <w:sz w:val="26"/>
          <w:szCs w:val="26"/>
        </w:rPr>
        <w:t>Das neue</w:t>
      </w:r>
      <w:r w:rsidR="003707F2">
        <w:rPr>
          <w:rFonts w:ascii="Cambria" w:hAnsi="Cambria"/>
          <w:b/>
          <w:sz w:val="26"/>
          <w:szCs w:val="26"/>
        </w:rPr>
        <w:t xml:space="preserve"> </w:t>
      </w:r>
      <w:r w:rsidR="00E1615D">
        <w:rPr>
          <w:rFonts w:ascii="Cambria" w:hAnsi="Cambria"/>
          <w:b/>
          <w:sz w:val="26"/>
          <w:szCs w:val="26"/>
        </w:rPr>
        <w:t>Album</w:t>
      </w:r>
      <w:r w:rsidR="00B74B88" w:rsidRPr="00A03DC2">
        <w:rPr>
          <w:rFonts w:ascii="Cambria" w:hAnsi="Cambria"/>
          <w:b/>
          <w:sz w:val="26"/>
          <w:szCs w:val="26"/>
        </w:rPr>
        <w:t xml:space="preserve"> </w:t>
      </w:r>
      <w:r w:rsidR="00E3488E">
        <w:rPr>
          <w:rFonts w:ascii="Cambria" w:hAnsi="Cambria"/>
          <w:b/>
          <w:sz w:val="26"/>
          <w:szCs w:val="26"/>
        </w:rPr>
        <w:t>„</w:t>
      </w:r>
      <w:r w:rsidR="00722750">
        <w:rPr>
          <w:rFonts w:ascii="Cambria" w:hAnsi="Cambria"/>
          <w:b/>
          <w:sz w:val="26"/>
          <w:szCs w:val="26"/>
        </w:rPr>
        <w:t>Imperial</w:t>
      </w:r>
      <w:r w:rsidR="00E3488E">
        <w:rPr>
          <w:rFonts w:ascii="Cambria" w:hAnsi="Cambria"/>
          <w:b/>
          <w:sz w:val="26"/>
          <w:szCs w:val="26"/>
        </w:rPr>
        <w:t xml:space="preserve">“ </w:t>
      </w:r>
      <w:r>
        <w:rPr>
          <w:rFonts w:ascii="Cambria" w:hAnsi="Cambria"/>
          <w:b/>
          <w:sz w:val="26"/>
          <w:szCs w:val="26"/>
        </w:rPr>
        <w:t xml:space="preserve">kommt </w:t>
      </w:r>
      <w:r w:rsidR="00722750">
        <w:rPr>
          <w:rFonts w:ascii="Cambria" w:hAnsi="Cambria"/>
          <w:b/>
          <w:sz w:val="26"/>
          <w:szCs w:val="26"/>
        </w:rPr>
        <w:t>am 2</w:t>
      </w:r>
      <w:r w:rsidR="00453FFC">
        <w:rPr>
          <w:rFonts w:ascii="Cambria" w:hAnsi="Cambria"/>
          <w:b/>
          <w:sz w:val="26"/>
          <w:szCs w:val="26"/>
        </w:rPr>
        <w:t>9</w:t>
      </w:r>
      <w:r w:rsidR="00722750">
        <w:rPr>
          <w:rFonts w:ascii="Cambria" w:hAnsi="Cambria"/>
          <w:b/>
          <w:sz w:val="26"/>
          <w:szCs w:val="26"/>
        </w:rPr>
        <w:t>.1.2021</w:t>
      </w:r>
      <w:r w:rsidR="002E74E3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via</w:t>
      </w:r>
      <w:r w:rsidR="006B1C5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722750">
        <w:rPr>
          <w:rFonts w:ascii="Cambria" w:hAnsi="Cambria"/>
          <w:b/>
          <w:sz w:val="26"/>
          <w:szCs w:val="26"/>
        </w:rPr>
        <w:t>Silver</w:t>
      </w:r>
      <w:proofErr w:type="spellEnd"/>
      <w:r w:rsidR="00722750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="00722750">
        <w:rPr>
          <w:rFonts w:ascii="Cambria" w:hAnsi="Cambria"/>
          <w:b/>
          <w:sz w:val="26"/>
          <w:szCs w:val="26"/>
        </w:rPr>
        <w:t>Lining</w:t>
      </w:r>
      <w:proofErr w:type="spellEnd"/>
      <w:r w:rsidR="00722750">
        <w:rPr>
          <w:rFonts w:ascii="Cambria" w:hAnsi="Cambria"/>
          <w:b/>
          <w:sz w:val="26"/>
          <w:szCs w:val="26"/>
        </w:rPr>
        <w:t>/Warner</w:t>
      </w:r>
      <w:r w:rsidR="003002B9">
        <w:rPr>
          <w:rFonts w:ascii="Cambria" w:hAnsi="Cambria"/>
          <w:b/>
          <w:sz w:val="26"/>
          <w:szCs w:val="26"/>
        </w:rPr>
        <w:t>.</w:t>
      </w:r>
      <w:r w:rsidR="00E53E48">
        <w:rPr>
          <w:rFonts w:ascii="Cambria" w:hAnsi="Cambria"/>
        </w:rPr>
        <w:pict w14:anchorId="4C456C2F">
          <v:rect id="_x0000_i1026" style="width:453.5pt;height:1pt" o:hralign="center" o:hrstd="t" o:hrnoshade="t" o:hr="t" fillcolor="#008bac" stroked="f"/>
        </w:pict>
      </w:r>
    </w:p>
    <w:p w14:paraId="15C57F2D" w14:textId="2EC11722" w:rsidR="0051769A" w:rsidRPr="009221CF" w:rsidRDefault="002E7435" w:rsidP="0051769A">
      <w:pPr>
        <w:contextualSpacing/>
        <w:jc w:val="both"/>
        <w:rPr>
          <w:rFonts w:ascii="Cambria" w:hAnsi="Cambria" w:cs="Calibri"/>
          <w:sz w:val="23"/>
          <w:szCs w:val="23"/>
        </w:rPr>
      </w:pPr>
      <w:r>
        <w:rPr>
          <w:rFonts w:ascii="Cambria" w:hAnsi="Cambria" w:cs="AGaramondPro-Regular"/>
        </w:rPr>
        <w:t xml:space="preserve">Frankfurt, </w:t>
      </w:r>
      <w:r w:rsidR="00F77A9A">
        <w:rPr>
          <w:rFonts w:ascii="Cambria" w:hAnsi="Cambria" w:cs="AGaramondPro-Regular"/>
        </w:rPr>
        <w:t>2</w:t>
      </w:r>
      <w:r w:rsidR="000B5C59">
        <w:rPr>
          <w:rFonts w:ascii="Cambria" w:hAnsi="Cambria" w:cs="AGaramondPro-Regular"/>
        </w:rPr>
        <w:t>2</w:t>
      </w:r>
      <w:r>
        <w:rPr>
          <w:rFonts w:ascii="Cambria" w:hAnsi="Cambria" w:cs="AGaramondPro-Regular"/>
        </w:rPr>
        <w:t xml:space="preserve">. </w:t>
      </w:r>
      <w:r w:rsidR="0051769A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</w:t>
      </w:r>
      <w:r w:rsidR="001C312A">
        <w:rPr>
          <w:rFonts w:ascii="Cambria" w:hAnsi="Cambria" w:cs="AGaramondPro-Regular"/>
        </w:rPr>
        <w:t>2</w:t>
      </w:r>
      <w:r w:rsidR="0051769A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51769A" w:rsidRPr="009221CF">
        <w:rPr>
          <w:rFonts w:ascii="Cambria" w:hAnsi="Cambria" w:cs="Calibri"/>
          <w:sz w:val="23"/>
          <w:szCs w:val="23"/>
        </w:rPr>
        <w:t xml:space="preserve">In Folge der andauernden Corona-Pandemie </w:t>
      </w:r>
      <w:r w:rsidR="001C387D">
        <w:rPr>
          <w:rFonts w:ascii="Cambria" w:hAnsi="Cambria" w:cs="Calibri"/>
          <w:sz w:val="23"/>
          <w:szCs w:val="23"/>
        </w:rPr>
        <w:t xml:space="preserve">verschiebt die </w:t>
      </w:r>
      <w:r w:rsidR="0051769A" w:rsidRPr="0051769A">
        <w:rPr>
          <w:rFonts w:ascii="Cambria" w:hAnsi="Cambria" w:cs="Calibri"/>
          <w:sz w:val="23"/>
          <w:szCs w:val="23"/>
        </w:rPr>
        <w:t xml:space="preserve">schwedische Metal-Band </w:t>
      </w:r>
      <w:proofErr w:type="spellStart"/>
      <w:r w:rsidR="0051769A" w:rsidRPr="0051769A">
        <w:rPr>
          <w:rFonts w:ascii="Cambria" w:hAnsi="Cambria" w:cs="Calibri"/>
          <w:b/>
          <w:bCs/>
          <w:sz w:val="23"/>
          <w:szCs w:val="23"/>
        </w:rPr>
        <w:t>Soen</w:t>
      </w:r>
      <w:proofErr w:type="spellEnd"/>
      <w:r w:rsidR="0051769A" w:rsidRPr="0051769A">
        <w:rPr>
          <w:rFonts w:ascii="Cambria" w:hAnsi="Cambria" w:cs="Calibri"/>
          <w:sz w:val="23"/>
          <w:szCs w:val="23"/>
        </w:rPr>
        <w:t xml:space="preserve"> </w:t>
      </w:r>
      <w:r w:rsidR="0051769A" w:rsidRPr="009221CF">
        <w:rPr>
          <w:rFonts w:ascii="Cambria" w:hAnsi="Cambria" w:cs="Calibri"/>
          <w:sz w:val="23"/>
          <w:szCs w:val="23"/>
        </w:rPr>
        <w:t xml:space="preserve">alle für 2021 geplanten Auftritte in Deutschland in das nächste Frühjahr 2022. </w:t>
      </w:r>
    </w:p>
    <w:p w14:paraId="54ACAA67" w14:textId="77777777" w:rsidR="0051769A" w:rsidRPr="009221CF" w:rsidRDefault="0051769A" w:rsidP="0051769A">
      <w:pPr>
        <w:contextualSpacing/>
        <w:jc w:val="both"/>
        <w:rPr>
          <w:rFonts w:ascii="Cambria" w:hAnsi="Cambria" w:cs="Calibri"/>
          <w:sz w:val="23"/>
          <w:szCs w:val="23"/>
        </w:rPr>
      </w:pPr>
    </w:p>
    <w:p w14:paraId="7F120F13" w14:textId="704EAFFB" w:rsidR="0051769A" w:rsidRPr="009221CF" w:rsidRDefault="0051769A" w:rsidP="0051769A">
      <w:pPr>
        <w:contextualSpacing/>
        <w:jc w:val="both"/>
        <w:rPr>
          <w:rFonts w:ascii="Cambria" w:hAnsi="Cambria" w:cs="AGaramondPro-Regular"/>
          <w:sz w:val="23"/>
          <w:szCs w:val="23"/>
        </w:rPr>
      </w:pPr>
      <w:r w:rsidRPr="4F5F394F">
        <w:rPr>
          <w:rFonts w:ascii="Cambria" w:hAnsi="Cambria" w:cs="Calibri"/>
          <w:sz w:val="23"/>
          <w:szCs w:val="23"/>
        </w:rPr>
        <w:t xml:space="preserve">Im neuen Tour-Zeitraum, der für </w:t>
      </w:r>
      <w:r w:rsidR="00986320">
        <w:rPr>
          <w:rFonts w:ascii="Cambria" w:hAnsi="Cambria" w:cs="Calibri"/>
          <w:sz w:val="23"/>
          <w:szCs w:val="23"/>
        </w:rPr>
        <w:t>Februar</w:t>
      </w:r>
      <w:r w:rsidRPr="4F5F394F">
        <w:rPr>
          <w:rFonts w:ascii="Cambria" w:hAnsi="Cambria" w:cs="Calibri"/>
          <w:sz w:val="23"/>
          <w:szCs w:val="23"/>
        </w:rPr>
        <w:t xml:space="preserve"> 2022 terminiert wurde, können </w:t>
      </w:r>
      <w:r w:rsidR="00986320">
        <w:rPr>
          <w:rFonts w:ascii="Cambria" w:hAnsi="Cambria" w:cs="Calibri"/>
          <w:sz w:val="23"/>
          <w:szCs w:val="23"/>
        </w:rPr>
        <w:t>die</w:t>
      </w:r>
      <w:r w:rsidRPr="4F5F394F">
        <w:rPr>
          <w:rFonts w:ascii="Cambria" w:hAnsi="Cambria" w:cs="Calibri"/>
          <w:sz w:val="23"/>
          <w:szCs w:val="23"/>
        </w:rPr>
        <w:t xml:space="preserve"> für 2020 geplanten Deutschland-Konzerte wie folgt nachgeholt werden: am </w:t>
      </w:r>
      <w:r w:rsidR="00986320">
        <w:rPr>
          <w:rFonts w:ascii="Cambria" w:hAnsi="Cambria" w:cs="Calibri"/>
          <w:sz w:val="23"/>
          <w:szCs w:val="23"/>
        </w:rPr>
        <w:t>2</w:t>
      </w:r>
      <w:r w:rsidRPr="4F5F394F">
        <w:rPr>
          <w:rFonts w:ascii="Cambria" w:hAnsi="Cambria" w:cs="Calibri"/>
          <w:sz w:val="23"/>
          <w:szCs w:val="23"/>
        </w:rPr>
        <w:t xml:space="preserve">. </w:t>
      </w:r>
      <w:r w:rsidR="00986320">
        <w:rPr>
          <w:rFonts w:ascii="Cambria" w:hAnsi="Cambria" w:cs="Calibri"/>
          <w:sz w:val="23"/>
          <w:szCs w:val="23"/>
        </w:rPr>
        <w:t>Februar</w:t>
      </w:r>
      <w:r w:rsidRPr="4F5F394F">
        <w:rPr>
          <w:rFonts w:ascii="Cambria" w:hAnsi="Cambria" w:cs="Calibri"/>
          <w:sz w:val="23"/>
          <w:szCs w:val="23"/>
        </w:rPr>
        <w:t xml:space="preserve"> in </w:t>
      </w:r>
      <w:r w:rsidRPr="4F5F394F">
        <w:rPr>
          <w:rFonts w:ascii="Cambria" w:hAnsi="Cambria" w:cs="Calibri"/>
          <w:b/>
          <w:bCs/>
          <w:sz w:val="23"/>
          <w:szCs w:val="23"/>
        </w:rPr>
        <w:t>Hamburg</w:t>
      </w:r>
      <w:r w:rsidRPr="4F5F394F">
        <w:rPr>
          <w:rFonts w:ascii="Cambria" w:hAnsi="Cambria" w:cs="Calibri"/>
          <w:sz w:val="23"/>
          <w:szCs w:val="23"/>
        </w:rPr>
        <w:t xml:space="preserve"> im </w:t>
      </w:r>
      <w:r w:rsidR="00986320">
        <w:rPr>
          <w:rFonts w:ascii="Cambria" w:hAnsi="Cambria" w:cs="Calibri"/>
          <w:sz w:val="23"/>
          <w:szCs w:val="23"/>
        </w:rPr>
        <w:t>Logo</w:t>
      </w:r>
      <w:r w:rsidRPr="4F5F394F">
        <w:rPr>
          <w:rFonts w:ascii="Cambria" w:hAnsi="Cambria" w:cs="Calibri"/>
          <w:sz w:val="23"/>
          <w:szCs w:val="23"/>
        </w:rPr>
        <w:t xml:space="preserve">, am </w:t>
      </w:r>
      <w:r w:rsidR="00986320">
        <w:rPr>
          <w:rFonts w:ascii="Cambria" w:hAnsi="Cambria" w:cs="Calibri"/>
          <w:sz w:val="23"/>
          <w:szCs w:val="23"/>
        </w:rPr>
        <w:t>3. Februar</w:t>
      </w:r>
      <w:r w:rsidRPr="4F5F394F">
        <w:rPr>
          <w:rFonts w:ascii="Cambria" w:hAnsi="Cambria" w:cs="Calibri"/>
          <w:sz w:val="23"/>
          <w:szCs w:val="23"/>
        </w:rPr>
        <w:t xml:space="preserve"> in </w:t>
      </w:r>
      <w:r w:rsidRPr="4F5F394F">
        <w:rPr>
          <w:rFonts w:ascii="Cambria" w:hAnsi="Cambria" w:cs="Calibri"/>
          <w:b/>
          <w:bCs/>
          <w:sz w:val="23"/>
          <w:szCs w:val="23"/>
        </w:rPr>
        <w:t>Köln</w:t>
      </w:r>
      <w:r w:rsidRPr="4F5F394F">
        <w:rPr>
          <w:rFonts w:ascii="Cambria" w:hAnsi="Cambria" w:cs="Calibri"/>
          <w:sz w:val="23"/>
          <w:szCs w:val="23"/>
        </w:rPr>
        <w:t xml:space="preserve"> im </w:t>
      </w:r>
      <w:r w:rsidR="00986320">
        <w:rPr>
          <w:rFonts w:ascii="Cambria" w:hAnsi="Cambria" w:cs="Calibri"/>
          <w:sz w:val="23"/>
          <w:szCs w:val="23"/>
        </w:rPr>
        <w:t>Luxor</w:t>
      </w:r>
      <w:r w:rsidRPr="4F5F394F">
        <w:rPr>
          <w:rFonts w:ascii="Cambria" w:hAnsi="Cambria" w:cs="Calibri"/>
          <w:sz w:val="23"/>
          <w:szCs w:val="23"/>
        </w:rPr>
        <w:t xml:space="preserve">, am </w:t>
      </w:r>
      <w:r w:rsidR="00986320">
        <w:rPr>
          <w:rFonts w:ascii="Cambria" w:hAnsi="Cambria" w:cs="Calibri"/>
          <w:sz w:val="23"/>
          <w:szCs w:val="23"/>
        </w:rPr>
        <w:t>7. Februar</w:t>
      </w:r>
      <w:r w:rsidR="00986320" w:rsidRPr="4F5F394F">
        <w:rPr>
          <w:rFonts w:ascii="Cambria" w:hAnsi="Cambria" w:cs="Calibri"/>
          <w:sz w:val="23"/>
          <w:szCs w:val="23"/>
        </w:rPr>
        <w:t xml:space="preserve"> </w:t>
      </w:r>
      <w:r w:rsidRPr="4F5F394F">
        <w:rPr>
          <w:rFonts w:ascii="Cambria" w:hAnsi="Cambria" w:cs="Calibri"/>
          <w:sz w:val="23"/>
          <w:szCs w:val="23"/>
        </w:rPr>
        <w:t xml:space="preserve">in </w:t>
      </w:r>
      <w:r w:rsidRPr="4F5F394F">
        <w:rPr>
          <w:rFonts w:ascii="Cambria" w:hAnsi="Cambria" w:cs="Calibri"/>
          <w:b/>
          <w:bCs/>
          <w:sz w:val="23"/>
          <w:szCs w:val="23"/>
        </w:rPr>
        <w:t>München</w:t>
      </w:r>
      <w:r w:rsidRPr="4F5F394F">
        <w:rPr>
          <w:rFonts w:ascii="Cambria" w:hAnsi="Cambria" w:cs="Calibri"/>
          <w:sz w:val="23"/>
          <w:szCs w:val="23"/>
        </w:rPr>
        <w:t xml:space="preserve"> im Backstage</w:t>
      </w:r>
      <w:r w:rsidR="00986320">
        <w:rPr>
          <w:rFonts w:ascii="Cambria" w:hAnsi="Cambria" w:cs="Calibri"/>
          <w:sz w:val="23"/>
          <w:szCs w:val="23"/>
        </w:rPr>
        <w:t xml:space="preserve">, </w:t>
      </w:r>
      <w:r w:rsidRPr="4F5F394F">
        <w:rPr>
          <w:rFonts w:ascii="Cambria" w:hAnsi="Cambria" w:cs="Calibri"/>
          <w:sz w:val="23"/>
          <w:szCs w:val="23"/>
        </w:rPr>
        <w:t xml:space="preserve">am </w:t>
      </w:r>
      <w:r w:rsidR="00986320">
        <w:rPr>
          <w:rFonts w:ascii="Cambria" w:hAnsi="Cambria" w:cs="Calibri"/>
          <w:sz w:val="23"/>
          <w:szCs w:val="23"/>
        </w:rPr>
        <w:t>12</w:t>
      </w:r>
      <w:r w:rsidRPr="4F5F394F">
        <w:rPr>
          <w:rFonts w:ascii="Cambria" w:hAnsi="Cambria" w:cs="Calibri"/>
          <w:sz w:val="23"/>
          <w:szCs w:val="23"/>
        </w:rPr>
        <w:t xml:space="preserve">. </w:t>
      </w:r>
      <w:r w:rsidR="00986320">
        <w:rPr>
          <w:rFonts w:ascii="Cambria" w:hAnsi="Cambria" w:cs="Calibri"/>
          <w:sz w:val="23"/>
          <w:szCs w:val="23"/>
        </w:rPr>
        <w:t>Februar</w:t>
      </w:r>
      <w:r w:rsidRPr="4F5F394F">
        <w:rPr>
          <w:rFonts w:ascii="Cambria" w:hAnsi="Cambria" w:cs="Calibri"/>
          <w:sz w:val="23"/>
          <w:szCs w:val="23"/>
        </w:rPr>
        <w:t xml:space="preserve"> in </w:t>
      </w:r>
      <w:r w:rsidRPr="4F5F394F">
        <w:rPr>
          <w:rFonts w:ascii="Cambria" w:hAnsi="Cambria" w:cs="Calibri"/>
          <w:b/>
          <w:bCs/>
          <w:sz w:val="23"/>
          <w:szCs w:val="23"/>
        </w:rPr>
        <w:t>Aschaffenburg</w:t>
      </w:r>
      <w:r w:rsidRPr="4F5F394F">
        <w:rPr>
          <w:rFonts w:ascii="Cambria" w:hAnsi="Cambria" w:cs="Calibri"/>
          <w:sz w:val="23"/>
          <w:szCs w:val="23"/>
        </w:rPr>
        <w:t xml:space="preserve"> im </w:t>
      </w:r>
      <w:proofErr w:type="spellStart"/>
      <w:r w:rsidRPr="4F5F394F">
        <w:rPr>
          <w:rFonts w:ascii="Cambria" w:hAnsi="Cambria" w:cs="Calibri"/>
          <w:sz w:val="23"/>
          <w:szCs w:val="23"/>
        </w:rPr>
        <w:t>Colos</w:t>
      </w:r>
      <w:proofErr w:type="spellEnd"/>
      <w:r w:rsidRPr="4F5F394F">
        <w:rPr>
          <w:rFonts w:ascii="Cambria" w:hAnsi="Cambria" w:cs="Calibri"/>
          <w:sz w:val="23"/>
          <w:szCs w:val="23"/>
        </w:rPr>
        <w:t>-Saal</w:t>
      </w:r>
      <w:r w:rsidR="00986320">
        <w:rPr>
          <w:rFonts w:ascii="Cambria" w:hAnsi="Cambria" w:cs="Calibri"/>
          <w:sz w:val="23"/>
          <w:szCs w:val="23"/>
        </w:rPr>
        <w:t xml:space="preserve"> und </w:t>
      </w:r>
      <w:r w:rsidR="00986320" w:rsidRPr="4F5F394F">
        <w:rPr>
          <w:rFonts w:ascii="Cambria" w:hAnsi="Cambria" w:cs="Calibri"/>
          <w:sz w:val="23"/>
          <w:szCs w:val="23"/>
        </w:rPr>
        <w:t xml:space="preserve">am </w:t>
      </w:r>
      <w:r w:rsidR="00986320">
        <w:rPr>
          <w:rFonts w:ascii="Cambria" w:hAnsi="Cambria" w:cs="Calibri"/>
          <w:sz w:val="23"/>
          <w:szCs w:val="23"/>
        </w:rPr>
        <w:t>16. Februar</w:t>
      </w:r>
      <w:r w:rsidR="00986320" w:rsidRPr="4F5F394F">
        <w:rPr>
          <w:rFonts w:ascii="Cambria" w:hAnsi="Cambria" w:cs="Calibri"/>
          <w:sz w:val="23"/>
          <w:szCs w:val="23"/>
        </w:rPr>
        <w:t xml:space="preserve"> in </w:t>
      </w:r>
      <w:r w:rsidR="00986320" w:rsidRPr="4F5F394F">
        <w:rPr>
          <w:rFonts w:ascii="Cambria" w:hAnsi="Cambria" w:cs="Calibri"/>
          <w:b/>
          <w:bCs/>
          <w:sz w:val="23"/>
          <w:szCs w:val="23"/>
        </w:rPr>
        <w:t>Berlin</w:t>
      </w:r>
      <w:r w:rsidR="00986320" w:rsidRPr="4F5F394F">
        <w:rPr>
          <w:rFonts w:ascii="Cambria" w:hAnsi="Cambria" w:cs="Calibri"/>
          <w:sz w:val="23"/>
          <w:szCs w:val="23"/>
        </w:rPr>
        <w:t xml:space="preserve"> im </w:t>
      </w:r>
      <w:proofErr w:type="spellStart"/>
      <w:r w:rsidR="00986320">
        <w:rPr>
          <w:rFonts w:ascii="Cambria" w:hAnsi="Cambria" w:cs="Calibri"/>
          <w:sz w:val="23"/>
          <w:szCs w:val="23"/>
        </w:rPr>
        <w:t>Frannz</w:t>
      </w:r>
      <w:proofErr w:type="spellEnd"/>
      <w:r w:rsidR="00986320">
        <w:rPr>
          <w:rFonts w:ascii="Cambria" w:hAnsi="Cambria" w:cs="Calibri"/>
          <w:sz w:val="23"/>
          <w:szCs w:val="23"/>
        </w:rPr>
        <w:t xml:space="preserve"> Club</w:t>
      </w:r>
      <w:r w:rsidRPr="4F5F394F">
        <w:rPr>
          <w:rFonts w:ascii="Cambria" w:hAnsi="Cambria" w:cs="Calibri"/>
          <w:sz w:val="23"/>
          <w:szCs w:val="23"/>
        </w:rPr>
        <w:t xml:space="preserve"> </w:t>
      </w:r>
    </w:p>
    <w:p w14:paraId="72D94E0D" w14:textId="77777777" w:rsidR="0051769A" w:rsidRPr="009221CF" w:rsidRDefault="0051769A" w:rsidP="0051769A">
      <w:pPr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15943632" w14:textId="5500C0B6" w:rsidR="0051769A" w:rsidRDefault="00986320" w:rsidP="0051769A">
      <w:pPr>
        <w:autoSpaceDE w:val="0"/>
        <w:autoSpaceDN w:val="0"/>
        <w:adjustRightInd w:val="0"/>
        <w:contextualSpacing/>
        <w:jc w:val="both"/>
        <w:rPr>
          <w:rFonts w:ascii="Cambria" w:hAnsi="Cambria" w:cs="Arial"/>
          <w:sz w:val="23"/>
          <w:szCs w:val="23"/>
        </w:rPr>
      </w:pPr>
      <w:r>
        <w:rPr>
          <w:rFonts w:ascii="Cambria" w:hAnsi="Cambria" w:cs="AGaramondPro-Regular"/>
          <w:sz w:val="23"/>
          <w:szCs w:val="23"/>
        </w:rPr>
        <w:t xml:space="preserve">Ein Ersatztermin für das Konzert in </w:t>
      </w:r>
      <w:r w:rsidRPr="00986320">
        <w:rPr>
          <w:rFonts w:ascii="Cambria" w:hAnsi="Cambria" w:cs="AGaramondPro-Regular"/>
          <w:b/>
          <w:bCs/>
          <w:sz w:val="23"/>
          <w:szCs w:val="23"/>
        </w:rPr>
        <w:t xml:space="preserve">Leipzig </w:t>
      </w:r>
      <w:r>
        <w:rPr>
          <w:rFonts w:ascii="Cambria" w:hAnsi="Cambria" w:cs="AGaramondPro-Regular"/>
          <w:sz w:val="23"/>
          <w:szCs w:val="23"/>
        </w:rPr>
        <w:t>am 9. April 2021</w:t>
      </w:r>
      <w:r w:rsidR="0051769A" w:rsidRPr="009221CF">
        <w:rPr>
          <w:rFonts w:ascii="Cambria" w:hAnsi="Cambria" w:cs="AGaramondPro-Regular"/>
          <w:sz w:val="23"/>
          <w:szCs w:val="23"/>
        </w:rPr>
        <w:t xml:space="preserve"> </w:t>
      </w:r>
      <w:r>
        <w:rPr>
          <w:rFonts w:ascii="Cambria" w:hAnsi="Cambria" w:cs="AGaramondPro-Regular"/>
          <w:sz w:val="23"/>
          <w:szCs w:val="23"/>
        </w:rPr>
        <w:t xml:space="preserve">ist in Arbeit und wird in Kürze bekanntgegeben. </w:t>
      </w:r>
      <w:r w:rsidRPr="4F5F394F">
        <w:rPr>
          <w:rFonts w:ascii="Cambria" w:hAnsi="Cambria" w:cs="AGaramondPro-Regular"/>
          <w:sz w:val="23"/>
          <w:szCs w:val="23"/>
        </w:rPr>
        <w:t>Bereits gekaufte Tickets behalten ihre Gültigkeit.</w:t>
      </w:r>
      <w:r w:rsidRPr="009221CF">
        <w:rPr>
          <w:rFonts w:ascii="Cambria" w:hAnsi="Cambria" w:cs="Arial"/>
          <w:sz w:val="23"/>
          <w:szCs w:val="23"/>
        </w:rPr>
        <w:t xml:space="preserve"> </w:t>
      </w:r>
      <w:r w:rsidR="0051769A" w:rsidRPr="009221CF">
        <w:rPr>
          <w:rFonts w:ascii="Cambria" w:hAnsi="Cambria" w:cs="Arial"/>
          <w:sz w:val="23"/>
          <w:szCs w:val="23"/>
        </w:rPr>
        <w:t>(Alle Termine und Ticketinfos weiter unten im Text.)</w:t>
      </w:r>
    </w:p>
    <w:p w14:paraId="39746C5B" w14:textId="77777777" w:rsidR="00986320" w:rsidRPr="009221CF" w:rsidRDefault="00986320" w:rsidP="000B5C59">
      <w:pPr>
        <w:autoSpaceDE w:val="0"/>
        <w:autoSpaceDN w:val="0"/>
        <w:adjustRightInd w:val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230FBEEA" w14:textId="2A588110" w:rsidR="00AE265B" w:rsidRDefault="00877AE0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D</w:t>
      </w:r>
      <w:r w:rsidR="008A219C">
        <w:rPr>
          <w:rFonts w:ascii="Cambria" w:hAnsi="Cambria" w:cs="AGaramondPro-Regular"/>
        </w:rPr>
        <w:t>as</w:t>
      </w:r>
      <w:r>
        <w:rPr>
          <w:rFonts w:ascii="Cambria" w:hAnsi="Cambria" w:cs="AGaramondPro-Regular"/>
        </w:rPr>
        <w:t xml:space="preserve"> </w:t>
      </w:r>
      <w:r w:rsidR="00A853C2">
        <w:rPr>
          <w:rFonts w:ascii="Cambria" w:hAnsi="Cambria" w:cs="AGaramondPro-Regular"/>
        </w:rPr>
        <w:t xml:space="preserve">international besetzte </w:t>
      </w:r>
      <w:r w:rsidR="008A219C">
        <w:rPr>
          <w:rFonts w:ascii="Cambria" w:hAnsi="Cambria" w:cs="AGaramondPro-Regular"/>
        </w:rPr>
        <w:t xml:space="preserve">Quintett </w:t>
      </w:r>
      <w:r w:rsidR="001C387D">
        <w:rPr>
          <w:rFonts w:ascii="Cambria" w:hAnsi="Cambria" w:cs="AGaramondPro-Regular"/>
        </w:rPr>
        <w:t>um Schlagzeuger</w:t>
      </w:r>
      <w:r w:rsidR="001C387D" w:rsidRPr="001C387D">
        <w:rPr>
          <w:rFonts w:ascii="Cambria" w:hAnsi="Cambria" w:cs="AGaramondPro-Regular"/>
        </w:rPr>
        <w:t xml:space="preserve"> Martin Lopez (ex-AMON AMARTH, ex-OPETH) </w:t>
      </w:r>
      <w:r w:rsidR="000B5C59">
        <w:rPr>
          <w:rFonts w:ascii="Cambria" w:hAnsi="Cambria" w:cs="AGaramondPro-Regular"/>
        </w:rPr>
        <w:t xml:space="preserve">und </w:t>
      </w:r>
      <w:proofErr w:type="spellStart"/>
      <w:r w:rsidR="009823A5" w:rsidRPr="009823A5">
        <w:rPr>
          <w:rFonts w:ascii="Cambria" w:hAnsi="Cambria" w:cs="AGaramondPro-Regular"/>
        </w:rPr>
        <w:t>Willowtree</w:t>
      </w:r>
      <w:proofErr w:type="spellEnd"/>
      <w:r w:rsidR="009823A5" w:rsidRPr="009823A5">
        <w:rPr>
          <w:rFonts w:ascii="Cambria" w:hAnsi="Cambria" w:cs="AGaramondPro-Regular"/>
        </w:rPr>
        <w:t xml:space="preserve">-Sänger Joel </w:t>
      </w:r>
      <w:proofErr w:type="spellStart"/>
      <w:r w:rsidR="009823A5" w:rsidRPr="009823A5">
        <w:rPr>
          <w:rFonts w:ascii="Cambria" w:hAnsi="Cambria" w:cs="AGaramondPro-Regular"/>
        </w:rPr>
        <w:t>Ekelöf</w:t>
      </w:r>
      <w:proofErr w:type="spellEnd"/>
      <w:r w:rsidR="009823A5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wird </w:t>
      </w:r>
      <w:r w:rsidR="001C387D">
        <w:rPr>
          <w:rFonts w:ascii="Cambria" w:hAnsi="Cambria" w:cs="AGaramondPro-Regular"/>
        </w:rPr>
        <w:t xml:space="preserve">im Rahmen </w:t>
      </w:r>
      <w:r w:rsidR="000B5C59">
        <w:rPr>
          <w:rFonts w:ascii="Cambria" w:hAnsi="Cambria" w:cs="AGaramondPro-Regular"/>
        </w:rPr>
        <w:t xml:space="preserve">ihrer </w:t>
      </w:r>
      <w:r w:rsidR="001C387D">
        <w:rPr>
          <w:rFonts w:ascii="Cambria" w:hAnsi="Cambria" w:cs="AGaramondPro-Regular"/>
        </w:rPr>
        <w:t>Konzerte das</w:t>
      </w:r>
      <w:r>
        <w:rPr>
          <w:rFonts w:ascii="Cambria" w:hAnsi="Cambria" w:cs="AGaramondPro-Regular"/>
        </w:rPr>
        <w:t xml:space="preserve"> </w:t>
      </w:r>
      <w:r w:rsidR="008A219C">
        <w:rPr>
          <w:rFonts w:ascii="Cambria" w:hAnsi="Cambria" w:cs="AGaramondPro-Regular"/>
        </w:rPr>
        <w:t>a</w:t>
      </w:r>
      <w:r>
        <w:rPr>
          <w:rFonts w:ascii="Cambria" w:hAnsi="Cambria" w:cs="AGaramondPro-Regular"/>
        </w:rPr>
        <w:t>m</w:t>
      </w:r>
      <w:r w:rsidR="00705BA7">
        <w:rPr>
          <w:rFonts w:ascii="Cambria" w:hAnsi="Cambria" w:cs="AGaramondPro-Regular"/>
        </w:rPr>
        <w:t xml:space="preserve"> </w:t>
      </w:r>
      <w:r w:rsidR="008A219C">
        <w:rPr>
          <w:rFonts w:ascii="Cambria" w:hAnsi="Cambria" w:cs="AGaramondPro-Regular"/>
        </w:rPr>
        <w:t xml:space="preserve">29. </w:t>
      </w:r>
      <w:r w:rsidR="008A219C" w:rsidRPr="008A219C">
        <w:rPr>
          <w:rFonts w:ascii="Cambria" w:hAnsi="Cambria" w:cs="AGaramondPro-Regular"/>
        </w:rPr>
        <w:t>Januar 2021</w:t>
      </w:r>
      <w:r w:rsidR="00705BA7" w:rsidRPr="008A219C">
        <w:rPr>
          <w:rFonts w:ascii="Cambria" w:hAnsi="Cambria" w:cs="AGaramondPro-Regular"/>
        </w:rPr>
        <w:t xml:space="preserve"> ersche</w:t>
      </w:r>
      <w:r w:rsidR="008A219C" w:rsidRPr="008A219C">
        <w:rPr>
          <w:rFonts w:ascii="Cambria" w:hAnsi="Cambria" w:cs="AGaramondPro-Regular"/>
        </w:rPr>
        <w:t>i</w:t>
      </w:r>
      <w:r w:rsidR="00705BA7" w:rsidRPr="008A219C">
        <w:rPr>
          <w:rFonts w:ascii="Cambria" w:hAnsi="Cambria" w:cs="AGaramondPro-Regular"/>
        </w:rPr>
        <w:t>nen</w:t>
      </w:r>
      <w:r w:rsidR="008A219C" w:rsidRPr="008A219C">
        <w:rPr>
          <w:rFonts w:ascii="Cambria" w:hAnsi="Cambria" w:cs="AGaramondPro-Regular"/>
        </w:rPr>
        <w:t>d</w:t>
      </w:r>
      <w:r w:rsidR="00705BA7" w:rsidRPr="008A219C">
        <w:rPr>
          <w:rFonts w:ascii="Cambria" w:hAnsi="Cambria" w:cs="AGaramondPro-Regular"/>
        </w:rPr>
        <w:t>e</w:t>
      </w:r>
      <w:r w:rsidR="009823A5">
        <w:rPr>
          <w:rFonts w:ascii="Cambria" w:hAnsi="Cambria" w:cs="AGaramondPro-Regular"/>
        </w:rPr>
        <w:t xml:space="preserve"> und mit Spannung erwartete </w:t>
      </w:r>
      <w:r w:rsidR="008A219C" w:rsidRPr="008A219C">
        <w:rPr>
          <w:rFonts w:ascii="Cambria" w:hAnsi="Cambria" w:cs="AGaramondPro-Regular"/>
        </w:rPr>
        <w:t>Album</w:t>
      </w:r>
      <w:r w:rsidR="00705BA7" w:rsidRPr="008A219C">
        <w:rPr>
          <w:rFonts w:ascii="Cambria" w:hAnsi="Cambria" w:cs="AGaramondPro-Regular"/>
        </w:rPr>
        <w:t xml:space="preserve"> „</w:t>
      </w:r>
      <w:r w:rsidR="008A219C" w:rsidRPr="008A219C">
        <w:rPr>
          <w:rFonts w:ascii="Cambria" w:hAnsi="Cambria" w:cs="AGaramondPro-Regular"/>
        </w:rPr>
        <w:t>Imperial</w:t>
      </w:r>
      <w:r w:rsidR="00705BA7" w:rsidRPr="008A219C">
        <w:rPr>
          <w:rFonts w:ascii="Cambria" w:hAnsi="Cambria" w:cs="AGaramondPro-Regular"/>
        </w:rPr>
        <w:t>“ (</w:t>
      </w:r>
      <w:proofErr w:type="spellStart"/>
      <w:r w:rsidR="008A219C" w:rsidRPr="008A219C">
        <w:rPr>
          <w:rFonts w:ascii="Cambria" w:hAnsi="Cambria" w:cs="AGaramondPro-Regular"/>
        </w:rPr>
        <w:t>Silver</w:t>
      </w:r>
      <w:proofErr w:type="spellEnd"/>
      <w:r w:rsidR="008A219C" w:rsidRPr="008A219C">
        <w:rPr>
          <w:rFonts w:ascii="Cambria" w:hAnsi="Cambria" w:cs="AGaramondPro-Regular"/>
        </w:rPr>
        <w:t xml:space="preserve"> </w:t>
      </w:r>
      <w:proofErr w:type="spellStart"/>
      <w:r w:rsidR="008A219C">
        <w:rPr>
          <w:rFonts w:ascii="Cambria" w:hAnsi="Cambria" w:cs="AGaramondPro-Regular"/>
        </w:rPr>
        <w:t>Lining</w:t>
      </w:r>
      <w:proofErr w:type="spellEnd"/>
      <w:r w:rsidR="008A219C">
        <w:rPr>
          <w:rFonts w:ascii="Cambria" w:hAnsi="Cambria" w:cs="AGaramondPro-Regular"/>
        </w:rPr>
        <w:t>/Warner)</w:t>
      </w:r>
      <w:r w:rsidR="00705BA7" w:rsidRPr="008A219C">
        <w:rPr>
          <w:rFonts w:ascii="Cambria" w:hAnsi="Cambria" w:cs="AGaramondPro-Regular"/>
        </w:rPr>
        <w:t xml:space="preserve"> live vorstellen. </w:t>
      </w:r>
    </w:p>
    <w:p w14:paraId="205C16E2" w14:textId="77777777" w:rsidR="000B5C59" w:rsidRDefault="000B5C59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7F85D3C6" w14:textId="77777777" w:rsidR="000B5C59" w:rsidRDefault="000B5C59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Das Video zum epischen Album-Track „Monarch“ gibt es hier zu sehen: </w:t>
      </w:r>
    </w:p>
    <w:p w14:paraId="4C1A5C6C" w14:textId="77777777" w:rsidR="000B5C59" w:rsidRPr="00A06171" w:rsidRDefault="00E53E48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hyperlink r:id="rId10" w:history="1">
        <w:r w:rsidR="000B5C59" w:rsidRPr="00391989">
          <w:rPr>
            <w:rStyle w:val="Hyperlink"/>
            <w:rFonts w:ascii="Cambria" w:hAnsi="Cambria" w:cs="AGaramondPro-Regular"/>
          </w:rPr>
          <w:t>https://youtu.be/de-g9u2C3i0</w:t>
        </w:r>
      </w:hyperlink>
      <w:r w:rsidR="000B5C59">
        <w:rPr>
          <w:rFonts w:ascii="Cambria" w:hAnsi="Cambria" w:cs="AGaramondPro-Regular"/>
        </w:rPr>
        <w:t xml:space="preserve"> </w:t>
      </w:r>
    </w:p>
    <w:p w14:paraId="0AC778E7" w14:textId="2175EF9D" w:rsidR="001C387D" w:rsidRDefault="001C387D" w:rsidP="000B5C5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586C30DB" w14:textId="77777777" w:rsidR="00161DAE" w:rsidRPr="008416A3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8416A3">
        <w:rPr>
          <w:rFonts w:ascii="Cambria" w:hAnsi="Cambria" w:cs="AGaramondPro-Regular"/>
          <w:i/>
          <w:iCs/>
        </w:rPr>
        <w:t>„Nun stoßen sie Tool vom Thron - mit einem beeindruckenden Album, ihrem fünften Werk auf hohem musikalischen Level. Und mit jedem neuen Album gehen sie einem mehr unter die Haut.“</w:t>
      </w:r>
    </w:p>
    <w:p w14:paraId="499B3433" w14:textId="77777777" w:rsidR="00161DAE" w:rsidRPr="00161DAE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161DAE">
        <w:rPr>
          <w:rFonts w:ascii="Cambria" w:hAnsi="Cambria" w:cs="AGaramondPro-Regular"/>
        </w:rPr>
        <w:t>– </w:t>
      </w:r>
      <w:proofErr w:type="spellStart"/>
      <w:r w:rsidRPr="00161DAE">
        <w:rPr>
          <w:rFonts w:ascii="Cambria" w:hAnsi="Cambria" w:cs="AGaramondPro-Regular"/>
        </w:rPr>
        <w:t>eclipsed</w:t>
      </w:r>
      <w:proofErr w:type="spellEnd"/>
      <w:r w:rsidRPr="00161DAE">
        <w:rPr>
          <w:rFonts w:ascii="Cambria" w:hAnsi="Cambria" w:cs="AGaramondPro-Regular"/>
        </w:rPr>
        <w:t xml:space="preserve"> (8.5/10 – Album des Monats)</w:t>
      </w:r>
    </w:p>
    <w:p w14:paraId="622E5EEB" w14:textId="77777777" w:rsidR="00161DAE" w:rsidRPr="00161DAE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161DAE">
        <w:rPr>
          <w:rFonts w:ascii="Cambria" w:hAnsi="Cambria" w:cs="AGaramondPro-Regular"/>
        </w:rPr>
        <w:br/>
      </w:r>
    </w:p>
    <w:p w14:paraId="145A27B6" w14:textId="3947BB82" w:rsidR="00161DAE" w:rsidRPr="008416A3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8416A3">
        <w:rPr>
          <w:rFonts w:ascii="Cambria" w:hAnsi="Cambria" w:cs="AGaramondPro-Regular"/>
          <w:i/>
          <w:iCs/>
        </w:rPr>
        <w:lastRenderedPageBreak/>
        <w:t>„IMPERIAL ist emotional und episch, steckt voller Hoffnung und Frustration, das Panoptikum eines schweren Jahres. Es ist ein intelligentes und dennoch zutiefst bewegendes Stück Musik, an dem sich künftige Metal-Veröffentlichungen werden messen lassen müssen.“</w:t>
      </w:r>
      <w:r w:rsidR="008416A3">
        <w:rPr>
          <w:rFonts w:ascii="Cambria" w:hAnsi="Cambria" w:cs="AGaramondPro-Regular"/>
          <w:i/>
          <w:iCs/>
        </w:rPr>
        <w:t xml:space="preserve"> </w:t>
      </w:r>
      <w:r w:rsidRPr="00161DAE">
        <w:rPr>
          <w:rFonts w:ascii="Cambria" w:hAnsi="Cambria" w:cs="AGaramondPro-Regular"/>
        </w:rPr>
        <w:t>– Metal Hammer (6/7 – Album des Monats)</w:t>
      </w:r>
    </w:p>
    <w:p w14:paraId="5328723B" w14:textId="5BB76810" w:rsidR="00161DAE" w:rsidRPr="008416A3" w:rsidRDefault="00161DAE" w:rsidP="00161DAE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161DAE">
        <w:rPr>
          <w:rFonts w:ascii="Cambria" w:hAnsi="Cambria" w:cs="AGaramondPro-Regular"/>
        </w:rPr>
        <w:br/>
      </w:r>
      <w:r w:rsidRPr="008416A3">
        <w:rPr>
          <w:rFonts w:ascii="Cambria" w:hAnsi="Cambria" w:cs="AGaramondPro-Regular"/>
          <w:i/>
          <w:iCs/>
        </w:rPr>
        <w:t>"Waren alle SOEN-Alben vorher größtenteils gut bis sehr gut, so ist den Schweden mit “Imperial” endlich ihr Meisterwerk gelungen“</w:t>
      </w:r>
      <w:r w:rsidRPr="00161DAE">
        <w:rPr>
          <w:rFonts w:ascii="Cambria" w:hAnsi="Cambria" w:cs="AGaramondPro-Regular"/>
        </w:rPr>
        <w:t xml:space="preserve">– </w:t>
      </w:r>
      <w:proofErr w:type="spellStart"/>
      <w:r w:rsidRPr="00161DAE">
        <w:rPr>
          <w:rFonts w:ascii="Cambria" w:hAnsi="Cambria" w:cs="AGaramondPro-Regular"/>
        </w:rPr>
        <w:t>Deaf</w:t>
      </w:r>
      <w:proofErr w:type="spellEnd"/>
      <w:r w:rsidRPr="00161DAE">
        <w:rPr>
          <w:rFonts w:ascii="Cambria" w:hAnsi="Cambria" w:cs="AGaramondPro-Regular"/>
        </w:rPr>
        <w:t xml:space="preserve"> </w:t>
      </w:r>
      <w:proofErr w:type="spellStart"/>
      <w:r w:rsidRPr="00161DAE">
        <w:rPr>
          <w:rFonts w:ascii="Cambria" w:hAnsi="Cambria" w:cs="AGaramondPro-Regular"/>
        </w:rPr>
        <w:t>Forever</w:t>
      </w:r>
      <w:proofErr w:type="spellEnd"/>
      <w:r w:rsidRPr="00161DAE">
        <w:rPr>
          <w:rFonts w:ascii="Cambria" w:hAnsi="Cambria" w:cs="AGaramondPro-Regular"/>
        </w:rPr>
        <w:t xml:space="preserve"> (9/10)</w:t>
      </w:r>
    </w:p>
    <w:p w14:paraId="1CA2F99C" w14:textId="2FF49F68" w:rsidR="0005166C" w:rsidRPr="00CF1DF4" w:rsidRDefault="003053E8" w:rsidP="00CF1DF4">
      <w:pPr>
        <w:pStyle w:val="nyten"/>
        <w:spacing w:line="240" w:lineRule="auto"/>
        <w:contextualSpacing/>
        <w:jc w:val="both"/>
        <w:rPr>
          <w:rFonts w:ascii="Cambria" w:hAnsi="Cambria" w:cs="Calibri"/>
          <w:sz w:val="22"/>
          <w:szCs w:val="22"/>
          <w:lang w:val="de-DE"/>
        </w:rPr>
      </w:pPr>
      <w:r w:rsidRPr="00A03DC2">
        <w:rPr>
          <w:rStyle w:val="Hyperlink"/>
          <w:rFonts w:ascii="Cambria" w:hAnsi="Cambria"/>
        </w:rPr>
        <w:br/>
      </w:r>
      <w:r w:rsidR="00E53E48">
        <w:rPr>
          <w:rFonts w:ascii="Cambria" w:hAnsi="Cambria"/>
        </w:rPr>
        <w:pict w14:anchorId="1E541DFE">
          <v:rect id="_x0000_i1027" style="width:453.5pt;height:1pt" o:hralign="center" o:hrstd="t" o:hrnoshade="t" o:hr="t" fillcolor="#008bac" stroked="f"/>
        </w:pict>
      </w:r>
    </w:p>
    <w:p w14:paraId="334E9690" w14:textId="77777777"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2C3D90">
        <w:rPr>
          <w:rFonts w:ascii="Cambria" w:eastAsiaTheme="minorEastAsia" w:hAnsi="Cambria" w:cs="Times New Roman"/>
          <w:color w:val="auto"/>
          <w:sz w:val="20"/>
          <w:szCs w:val="20"/>
          <w:lang w:val="en-GB" w:eastAsia="de-DE"/>
        </w:rPr>
        <w:br/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</w:t>
      </w:r>
      <w:r w:rsidR="00CB007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O</w:t>
      </w:r>
      <w:r w:rsidR="00CB61CF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CB0070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N</w:t>
      </w:r>
    </w:p>
    <w:p w14:paraId="68F2D153" w14:textId="6AC7CDB9"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CB007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Imperial European</w:t>
      </w:r>
      <w:r w:rsidR="003002B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</w:t>
      </w:r>
      <w:r w:rsidR="00CB0070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51769A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14:paraId="08899A91" w14:textId="71EE9C37" w:rsidR="0051769A" w:rsidRDefault="0051769A" w:rsidP="0051769A">
      <w:pPr>
        <w:pStyle w:val="berschrift3"/>
        <w:ind w:left="2124"/>
        <w:rPr>
          <w:rFonts w:eastAsiaTheme="minorEastAsia" w:cs="Times New Roman"/>
          <w:i/>
          <w:iCs/>
          <w:color w:val="auto"/>
          <w:sz w:val="22"/>
          <w:szCs w:val="22"/>
        </w:rPr>
      </w:pPr>
      <w:bookmarkStart w:id="0" w:name="_Hlk61427394"/>
      <w:r>
        <w:rPr>
          <w:rFonts w:eastAsiaTheme="minorEastAsia" w:cs="Times New Roman"/>
          <w:color w:val="auto"/>
          <w:sz w:val="26"/>
          <w:szCs w:val="26"/>
        </w:rPr>
        <w:t>Mi</w:t>
      </w:r>
      <w:r>
        <w:tab/>
      </w:r>
      <w:r>
        <w:rPr>
          <w:rFonts w:eastAsiaTheme="minorEastAsia" w:cs="Times New Roman"/>
          <w:color w:val="auto"/>
          <w:sz w:val="26"/>
          <w:szCs w:val="26"/>
        </w:rPr>
        <w:t>02</w:t>
      </w:r>
      <w:r w:rsidRPr="4F5F394F">
        <w:rPr>
          <w:rFonts w:eastAsiaTheme="minorEastAsia" w:cs="Times New Roman"/>
          <w:color w:val="auto"/>
          <w:sz w:val="26"/>
          <w:szCs w:val="26"/>
        </w:rPr>
        <w:t>.0</w:t>
      </w:r>
      <w:r>
        <w:rPr>
          <w:rFonts w:eastAsiaTheme="minorEastAsia" w:cs="Times New Roman"/>
          <w:color w:val="auto"/>
          <w:sz w:val="26"/>
          <w:szCs w:val="26"/>
        </w:rPr>
        <w:t>2</w:t>
      </w:r>
      <w:r w:rsidRPr="4F5F394F">
        <w:rPr>
          <w:rFonts w:eastAsiaTheme="minorEastAsia" w:cs="Times New Roman"/>
          <w:color w:val="auto"/>
          <w:sz w:val="26"/>
          <w:szCs w:val="26"/>
        </w:rPr>
        <w:t>.22</w:t>
      </w:r>
      <w:r>
        <w:tab/>
      </w:r>
      <w:r w:rsidRPr="4F5F394F">
        <w:rPr>
          <w:rFonts w:eastAsiaTheme="minorEastAsia" w:cs="Times New Roman"/>
          <w:color w:val="auto"/>
          <w:sz w:val="26"/>
          <w:szCs w:val="26"/>
        </w:rPr>
        <w:t xml:space="preserve">Hamburg / </w:t>
      </w:r>
      <w:r>
        <w:rPr>
          <w:rFonts w:eastAsiaTheme="minorEastAsia" w:cs="Times New Roman"/>
          <w:color w:val="auto"/>
          <w:sz w:val="26"/>
          <w:szCs w:val="26"/>
        </w:rPr>
        <w:t>Logo</w:t>
      </w:r>
      <w:r>
        <w:br/>
      </w:r>
      <w:r w:rsidRPr="4F5F394F">
        <w:rPr>
          <w:rFonts w:eastAsiaTheme="minorEastAsia" w:cs="Times New Roman"/>
          <w:i/>
          <w:iCs/>
          <w:color w:val="FF0000"/>
          <w:sz w:val="22"/>
          <w:szCs w:val="22"/>
        </w:rPr>
        <w:t xml:space="preserve">verlegt vom </w:t>
      </w:r>
      <w:r>
        <w:rPr>
          <w:rFonts w:eastAsiaTheme="minorEastAsia" w:cs="Times New Roman"/>
          <w:i/>
          <w:iCs/>
          <w:color w:val="FF0000"/>
          <w:sz w:val="22"/>
          <w:szCs w:val="22"/>
        </w:rPr>
        <w:t>25</w:t>
      </w:r>
      <w:r w:rsidRPr="4F5F394F">
        <w:rPr>
          <w:rFonts w:eastAsiaTheme="minorEastAsia" w:cs="Times New Roman"/>
          <w:i/>
          <w:iCs/>
          <w:color w:val="FF0000"/>
          <w:sz w:val="22"/>
          <w:szCs w:val="22"/>
        </w:rPr>
        <w:t>.04.21 / Tickets behalten Gültigkeit</w:t>
      </w:r>
    </w:p>
    <w:p w14:paraId="21FB6254" w14:textId="77777777" w:rsidR="0051769A" w:rsidRDefault="0051769A" w:rsidP="0051769A">
      <w:pPr>
        <w:pStyle w:val="berschrift3"/>
        <w:ind w:left="708"/>
        <w:rPr>
          <w:rFonts w:eastAsiaTheme="minorEastAsia" w:cs="Times New Roman"/>
          <w:color w:val="auto"/>
          <w:sz w:val="26"/>
          <w:szCs w:val="22"/>
        </w:rPr>
      </w:pPr>
    </w:p>
    <w:p w14:paraId="43F7E617" w14:textId="1B9D9226" w:rsidR="0051769A" w:rsidRDefault="0051769A" w:rsidP="0051769A">
      <w:pPr>
        <w:pStyle w:val="berschrift3"/>
        <w:ind w:left="2124"/>
        <w:rPr>
          <w:rFonts w:eastAsiaTheme="minorEastAsia" w:cs="Times New Roman"/>
          <w:i/>
          <w:iCs/>
          <w:color w:val="auto"/>
          <w:sz w:val="22"/>
          <w:szCs w:val="22"/>
        </w:rPr>
      </w:pPr>
      <w:r>
        <w:rPr>
          <w:rFonts w:eastAsiaTheme="minorEastAsia" w:cs="Times New Roman"/>
          <w:color w:val="auto"/>
          <w:sz w:val="26"/>
          <w:szCs w:val="26"/>
        </w:rPr>
        <w:t>D</w:t>
      </w:r>
      <w:r w:rsidRPr="4F5F394F">
        <w:rPr>
          <w:rFonts w:eastAsiaTheme="minorEastAsia" w:cs="Times New Roman"/>
          <w:color w:val="auto"/>
          <w:sz w:val="26"/>
          <w:szCs w:val="26"/>
        </w:rPr>
        <w:t>o</w:t>
      </w:r>
      <w:r>
        <w:tab/>
      </w:r>
      <w:r>
        <w:rPr>
          <w:rFonts w:eastAsiaTheme="minorEastAsia" w:cs="Times New Roman"/>
          <w:color w:val="auto"/>
          <w:sz w:val="26"/>
          <w:szCs w:val="26"/>
        </w:rPr>
        <w:t>03</w:t>
      </w:r>
      <w:r w:rsidRPr="4F5F394F">
        <w:rPr>
          <w:rFonts w:eastAsiaTheme="minorEastAsia" w:cs="Times New Roman"/>
          <w:color w:val="auto"/>
          <w:sz w:val="26"/>
          <w:szCs w:val="26"/>
        </w:rPr>
        <w:t>.0</w:t>
      </w:r>
      <w:r>
        <w:rPr>
          <w:rFonts w:eastAsiaTheme="minorEastAsia" w:cs="Times New Roman"/>
          <w:color w:val="auto"/>
          <w:sz w:val="26"/>
          <w:szCs w:val="26"/>
        </w:rPr>
        <w:t>2</w:t>
      </w:r>
      <w:r w:rsidRPr="4F5F394F">
        <w:rPr>
          <w:rFonts w:eastAsiaTheme="minorEastAsia" w:cs="Times New Roman"/>
          <w:color w:val="auto"/>
          <w:sz w:val="26"/>
          <w:szCs w:val="26"/>
        </w:rPr>
        <w:t>.22</w:t>
      </w:r>
      <w:r>
        <w:tab/>
      </w:r>
      <w:r w:rsidRPr="4F5F394F">
        <w:rPr>
          <w:rFonts w:eastAsiaTheme="minorEastAsia" w:cs="Times New Roman"/>
          <w:color w:val="auto"/>
          <w:sz w:val="26"/>
          <w:szCs w:val="26"/>
        </w:rPr>
        <w:t xml:space="preserve">Köln / </w:t>
      </w:r>
      <w:r>
        <w:rPr>
          <w:rFonts w:eastAsiaTheme="minorEastAsia" w:cs="Times New Roman"/>
          <w:color w:val="auto"/>
          <w:sz w:val="26"/>
          <w:szCs w:val="26"/>
        </w:rPr>
        <w:t>Luxor</w:t>
      </w:r>
      <w:r>
        <w:br/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verlegt vom 2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1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</w:p>
    <w:p w14:paraId="1842D554" w14:textId="77777777" w:rsidR="0051769A" w:rsidRDefault="0051769A" w:rsidP="0051769A">
      <w:pPr>
        <w:pStyle w:val="berschrift3"/>
        <w:rPr>
          <w:rFonts w:eastAsiaTheme="minorEastAsia" w:cs="Times New Roman"/>
          <w:color w:val="auto"/>
          <w:sz w:val="26"/>
          <w:szCs w:val="22"/>
        </w:rPr>
      </w:pPr>
    </w:p>
    <w:p w14:paraId="56FEAA3E" w14:textId="20F7A448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6"/>
        </w:rPr>
      </w:pPr>
      <w:r w:rsidRPr="4F5F394F">
        <w:rPr>
          <w:rFonts w:eastAsiaTheme="minorEastAsia" w:cs="Times New Roman"/>
          <w:color w:val="auto"/>
          <w:sz w:val="26"/>
          <w:szCs w:val="26"/>
        </w:rPr>
        <w:t>Mo</w:t>
      </w:r>
      <w:r>
        <w:tab/>
      </w:r>
      <w:r>
        <w:rPr>
          <w:rFonts w:eastAsiaTheme="minorEastAsia" w:cs="Times New Roman"/>
          <w:color w:val="auto"/>
          <w:sz w:val="26"/>
          <w:szCs w:val="26"/>
        </w:rPr>
        <w:t>07</w:t>
      </w:r>
      <w:r w:rsidRPr="4F5F394F">
        <w:rPr>
          <w:rFonts w:eastAsiaTheme="minorEastAsia" w:cs="Times New Roman"/>
          <w:color w:val="auto"/>
          <w:sz w:val="26"/>
          <w:szCs w:val="26"/>
        </w:rPr>
        <w:t>.0</w:t>
      </w:r>
      <w:r>
        <w:rPr>
          <w:rFonts w:eastAsiaTheme="minorEastAsia" w:cs="Times New Roman"/>
          <w:color w:val="auto"/>
          <w:sz w:val="26"/>
          <w:szCs w:val="26"/>
        </w:rPr>
        <w:t>2</w:t>
      </w:r>
      <w:r w:rsidRPr="4F5F394F">
        <w:rPr>
          <w:rFonts w:eastAsiaTheme="minorEastAsia" w:cs="Times New Roman"/>
          <w:color w:val="auto"/>
          <w:sz w:val="26"/>
          <w:szCs w:val="26"/>
        </w:rPr>
        <w:t>.22</w:t>
      </w:r>
      <w:r>
        <w:tab/>
      </w:r>
      <w:r>
        <w:rPr>
          <w:rFonts w:eastAsiaTheme="minorEastAsia" w:cs="Times New Roman"/>
          <w:color w:val="auto"/>
          <w:sz w:val="26"/>
          <w:szCs w:val="22"/>
        </w:rPr>
        <w:t>München / Backstage</w:t>
      </w:r>
      <w:r>
        <w:br/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verlegt vom 1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5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  <w:r>
        <w:br/>
      </w:r>
    </w:p>
    <w:p w14:paraId="02D5E53E" w14:textId="7DA7D982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</w:rPr>
      </w:pPr>
      <w:r>
        <w:rPr>
          <w:rFonts w:eastAsiaTheme="minorEastAsia" w:cs="Times New Roman"/>
          <w:color w:val="auto"/>
          <w:sz w:val="26"/>
          <w:szCs w:val="22"/>
        </w:rPr>
        <w:t>Sa</w:t>
      </w:r>
      <w:r>
        <w:rPr>
          <w:rFonts w:eastAsiaTheme="minorEastAsia" w:cs="Times New Roman"/>
          <w:color w:val="auto"/>
          <w:sz w:val="26"/>
          <w:szCs w:val="22"/>
        </w:rPr>
        <w:tab/>
        <w:t>12.02.22</w:t>
      </w:r>
      <w:r>
        <w:rPr>
          <w:rFonts w:eastAsiaTheme="minorEastAsia" w:cs="Times New Roman"/>
          <w:color w:val="auto"/>
          <w:sz w:val="26"/>
          <w:szCs w:val="22"/>
        </w:rPr>
        <w:tab/>
        <w:t xml:space="preserve">Aschaffenburg / </w:t>
      </w:r>
      <w:proofErr w:type="spellStart"/>
      <w:r>
        <w:rPr>
          <w:rFonts w:eastAsiaTheme="minorEastAsia" w:cs="Times New Roman"/>
          <w:color w:val="auto"/>
          <w:sz w:val="26"/>
          <w:szCs w:val="22"/>
        </w:rPr>
        <w:t>Colos</w:t>
      </w:r>
      <w:proofErr w:type="spellEnd"/>
      <w:r>
        <w:rPr>
          <w:rFonts w:eastAsiaTheme="minorEastAsia" w:cs="Times New Roman"/>
          <w:color w:val="auto"/>
          <w:sz w:val="26"/>
          <w:szCs w:val="22"/>
        </w:rPr>
        <w:t>-Saal</w:t>
      </w:r>
    </w:p>
    <w:p w14:paraId="62C83165" w14:textId="0576BAB8" w:rsidR="0051769A" w:rsidRDefault="0051769A" w:rsidP="0051769A">
      <w:pPr>
        <w:pStyle w:val="berschrift3"/>
        <w:ind w:left="1416" w:firstLine="708"/>
        <w:rPr>
          <w:rFonts w:eastAsiaTheme="minorEastAsia" w:cs="Times New Roman"/>
          <w:i/>
          <w:iCs/>
          <w:color w:val="FF0000"/>
          <w:sz w:val="22"/>
          <w:szCs w:val="22"/>
        </w:rPr>
      </w:pP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verlegt vom 1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3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</w:p>
    <w:p w14:paraId="351BE089" w14:textId="77777777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</w:rPr>
      </w:pPr>
    </w:p>
    <w:p w14:paraId="0981C762" w14:textId="50AE40D5" w:rsidR="0051769A" w:rsidRDefault="0051769A" w:rsidP="0051769A">
      <w:pPr>
        <w:pStyle w:val="berschrift3"/>
        <w:ind w:left="2124"/>
        <w:rPr>
          <w:rFonts w:eastAsiaTheme="minorEastAsia" w:cs="Times New Roman"/>
          <w:color w:val="auto"/>
          <w:sz w:val="26"/>
          <w:szCs w:val="22"/>
        </w:rPr>
      </w:pPr>
      <w:r>
        <w:rPr>
          <w:rFonts w:eastAsiaTheme="minorEastAsia" w:cs="Times New Roman"/>
          <w:color w:val="auto"/>
          <w:sz w:val="26"/>
          <w:szCs w:val="22"/>
        </w:rPr>
        <w:t>Mi</w:t>
      </w:r>
      <w:r>
        <w:rPr>
          <w:rFonts w:eastAsiaTheme="minorEastAsia" w:cs="Times New Roman"/>
          <w:color w:val="auto"/>
          <w:sz w:val="26"/>
          <w:szCs w:val="22"/>
        </w:rPr>
        <w:tab/>
        <w:t>16.02.22</w:t>
      </w:r>
      <w:r>
        <w:rPr>
          <w:rFonts w:eastAsiaTheme="minorEastAsia" w:cs="Times New Roman"/>
          <w:color w:val="auto"/>
          <w:sz w:val="26"/>
          <w:szCs w:val="22"/>
        </w:rPr>
        <w:tab/>
        <w:t xml:space="preserve">Berlin / </w:t>
      </w:r>
      <w:proofErr w:type="spellStart"/>
      <w:r>
        <w:rPr>
          <w:rFonts w:eastAsiaTheme="minorEastAsia" w:cs="Times New Roman"/>
          <w:color w:val="auto"/>
          <w:sz w:val="26"/>
          <w:szCs w:val="22"/>
        </w:rPr>
        <w:t>Frannz</w:t>
      </w:r>
      <w:proofErr w:type="spellEnd"/>
      <w:r>
        <w:rPr>
          <w:rFonts w:eastAsiaTheme="minorEastAsia" w:cs="Times New Roman"/>
          <w:color w:val="auto"/>
          <w:sz w:val="26"/>
          <w:szCs w:val="22"/>
        </w:rPr>
        <w:t xml:space="preserve"> Club</w:t>
      </w:r>
    </w:p>
    <w:p w14:paraId="52CAA563" w14:textId="7621C203" w:rsidR="0051769A" w:rsidRDefault="0051769A" w:rsidP="0051769A">
      <w:pPr>
        <w:pStyle w:val="berschrift3"/>
        <w:ind w:left="1416" w:firstLine="708"/>
        <w:rPr>
          <w:rFonts w:eastAsiaTheme="minorEastAsia" w:cs="Times New Roman"/>
          <w:i/>
          <w:iCs/>
          <w:color w:val="FF0000"/>
          <w:sz w:val="22"/>
          <w:szCs w:val="22"/>
        </w:rPr>
      </w:pP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 xml:space="preserve">verlegt vom </w:t>
      </w:r>
      <w:r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11</w:t>
      </w:r>
      <w:r w:rsidRPr="4F5F394F">
        <w:rPr>
          <w:rFonts w:ascii="Cambria" w:eastAsiaTheme="minorEastAsia" w:hAnsi="Cambria" w:cs="Times New Roman"/>
          <w:i/>
          <w:iCs/>
          <w:color w:val="FF0000"/>
          <w:sz w:val="22"/>
          <w:szCs w:val="22"/>
        </w:rPr>
        <w:t>.04.21 / Tickets behalten Gültigkeit</w:t>
      </w:r>
    </w:p>
    <w:bookmarkEnd w:id="0"/>
    <w:p w14:paraId="604B726F" w14:textId="77777777" w:rsidR="00CF1DF4" w:rsidRPr="00CF1DF4" w:rsidRDefault="00CF1DF4" w:rsidP="00CF1DF4">
      <w:pPr>
        <w:rPr>
          <w:lang w:eastAsia="de-DE"/>
        </w:rPr>
      </w:pPr>
    </w:p>
    <w:p w14:paraId="33A8B0C2" w14:textId="77777777" w:rsidR="00CF1DF4" w:rsidRDefault="00CF1DF4" w:rsidP="00CF1DF4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6991C802" w14:textId="77777777" w:rsidR="00CF1DF4" w:rsidRPr="00933CF4" w:rsidRDefault="00CF1DF4" w:rsidP="00CF1DF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933CF4">
        <w:rPr>
          <w:rFonts w:ascii="Cambria" w:hAnsi="Cambria" w:cs="Times New Roman"/>
          <w:b/>
          <w:color w:val="auto"/>
          <w:sz w:val="18"/>
          <w:szCs w:val="18"/>
        </w:rPr>
        <w:t xml:space="preserve">01806 – 777 111 (20 Ct./Anruf – Mobilfunkpreise max. 60 Ct./Anruf) </w:t>
      </w:r>
    </w:p>
    <w:p w14:paraId="18B2E426" w14:textId="77777777" w:rsidR="00CF1DF4" w:rsidRPr="00933CF4" w:rsidRDefault="00CF1DF4" w:rsidP="00CF1DF4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933CF4">
        <w:rPr>
          <w:rFonts w:ascii="Cambria" w:hAnsi="Cambria" w:cs="Times New Roman"/>
          <w:b/>
          <w:color w:val="auto"/>
          <w:sz w:val="20"/>
          <w:szCs w:val="20"/>
        </w:rPr>
        <w:t>und bei den bekannten Vorverkaufsstellen.</w:t>
      </w:r>
    </w:p>
    <w:p w14:paraId="21E73D1B" w14:textId="55545265" w:rsidR="00CF1DF4" w:rsidRPr="00933CF4" w:rsidRDefault="00CF1DF4" w:rsidP="00CF1DF4">
      <w:pPr>
        <w:jc w:val="center"/>
        <w:rPr>
          <w:rFonts w:ascii="Cambria" w:hAnsi="Cambria" w:cs="Calibri"/>
          <w:color w:val="0000FF"/>
          <w:u w:val="singl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r:id="rId12" w:history="1">
        <w:r w:rsidRPr="00DA3E1E">
          <w:rPr>
            <w:rStyle w:val="Hyperlink"/>
            <w:rFonts w:ascii="Cambria" w:hAnsi="Cambria" w:cs="Calibri"/>
          </w:rPr>
          <w:t>www.soenmusic.com</w:t>
        </w:r>
      </w:hyperlink>
      <w:r>
        <w:t xml:space="preserve"> | </w:t>
      </w:r>
      <w:hyperlink r:id="rId13" w:history="1">
        <w:r w:rsidRPr="00DA3E1E">
          <w:rPr>
            <w:rStyle w:val="Hyperlink"/>
            <w:rFonts w:ascii="Cambria" w:hAnsi="Cambria" w:cs="Calibri"/>
          </w:rPr>
          <w:t>www.sl-music.net/en/artists/soen</w:t>
        </w:r>
      </w:hyperlink>
      <w:r>
        <w:rPr>
          <w:rStyle w:val="Hyperlink"/>
          <w:rFonts w:ascii="Cambria" w:hAnsi="Cambria" w:cs="Calibri"/>
        </w:rPr>
        <w:br/>
      </w:r>
      <w:hyperlink r:id="rId14" w:history="1">
        <w:r w:rsidRPr="00A1305E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938D2E2" w14:textId="0BA96EFE" w:rsidR="009D4764" w:rsidRPr="00CF1DF4" w:rsidRDefault="00AE62E3" w:rsidP="00CF1DF4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C0F67BA" wp14:editId="160B04DE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E48">
        <w:rPr>
          <w:rFonts w:ascii="Cambria" w:hAnsi="Cambria"/>
        </w:rPr>
        <w:pict w14:anchorId="3FC67843">
          <v:rect id="_x0000_i1028" style="width:453.5pt;height:1pt" o:hralign="center" o:hrstd="t" o:hrnoshade="t" o:hr="t" fillcolor="#008bac" stroked="f"/>
        </w:pict>
      </w:r>
    </w:p>
    <w:sectPr w:rsidR="009D4764" w:rsidRPr="00CF1DF4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4F680" w14:textId="77777777" w:rsidR="00E53E48" w:rsidRDefault="00E53E48" w:rsidP="006C61BB">
      <w:pPr>
        <w:spacing w:after="0" w:line="240" w:lineRule="auto"/>
      </w:pPr>
      <w:r>
        <w:separator/>
      </w:r>
    </w:p>
  </w:endnote>
  <w:endnote w:type="continuationSeparator" w:id="0">
    <w:p w14:paraId="0EC94596" w14:textId="77777777" w:rsidR="00E53E48" w:rsidRDefault="00E53E48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9D366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CDD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2C3D9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7F62F" w14:textId="77777777" w:rsidR="00E53E48" w:rsidRDefault="00E53E48" w:rsidP="006C61BB">
      <w:pPr>
        <w:spacing w:after="0" w:line="240" w:lineRule="auto"/>
      </w:pPr>
      <w:r>
        <w:separator/>
      </w:r>
    </w:p>
  </w:footnote>
  <w:footnote w:type="continuationSeparator" w:id="0">
    <w:p w14:paraId="7CF90939" w14:textId="77777777" w:rsidR="00E53E48" w:rsidRDefault="00E53E48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80B21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7998665" wp14:editId="67C5AC7A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FD744" w14:textId="77777777" w:rsidR="006C330A" w:rsidRDefault="006C330A" w:rsidP="006C330A">
    <w:pPr>
      <w:pStyle w:val="Kopfzeile"/>
      <w:jc w:val="right"/>
    </w:pPr>
  </w:p>
  <w:p w14:paraId="5302233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5C59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1DAE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12A"/>
    <w:rsid w:val="001C33EB"/>
    <w:rsid w:val="001C387D"/>
    <w:rsid w:val="001C7C85"/>
    <w:rsid w:val="001D3EE8"/>
    <w:rsid w:val="001E26BD"/>
    <w:rsid w:val="001F4109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A4F47"/>
    <w:rsid w:val="002C3D90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02B9"/>
    <w:rsid w:val="00300E37"/>
    <w:rsid w:val="0030165A"/>
    <w:rsid w:val="003053E8"/>
    <w:rsid w:val="00316ED2"/>
    <w:rsid w:val="003178E9"/>
    <w:rsid w:val="0033415F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2DCB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06B45"/>
    <w:rsid w:val="00411CF7"/>
    <w:rsid w:val="00415885"/>
    <w:rsid w:val="00417051"/>
    <w:rsid w:val="004256BD"/>
    <w:rsid w:val="00430DBD"/>
    <w:rsid w:val="004366F9"/>
    <w:rsid w:val="00453FFC"/>
    <w:rsid w:val="0045769D"/>
    <w:rsid w:val="00465D9F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1769A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922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2750"/>
    <w:rsid w:val="007236B2"/>
    <w:rsid w:val="00724747"/>
    <w:rsid w:val="00732DC7"/>
    <w:rsid w:val="00752AEB"/>
    <w:rsid w:val="007616B1"/>
    <w:rsid w:val="00762EBA"/>
    <w:rsid w:val="007703E7"/>
    <w:rsid w:val="00773D9B"/>
    <w:rsid w:val="007774C7"/>
    <w:rsid w:val="0079445B"/>
    <w:rsid w:val="007A2FE9"/>
    <w:rsid w:val="007A65B8"/>
    <w:rsid w:val="007A6EE6"/>
    <w:rsid w:val="007B089B"/>
    <w:rsid w:val="007B57C8"/>
    <w:rsid w:val="007B689C"/>
    <w:rsid w:val="007C3863"/>
    <w:rsid w:val="007D5125"/>
    <w:rsid w:val="007D7977"/>
    <w:rsid w:val="007F0C09"/>
    <w:rsid w:val="007F4242"/>
    <w:rsid w:val="00806A0C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16A3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219C"/>
    <w:rsid w:val="008A4611"/>
    <w:rsid w:val="008A73CB"/>
    <w:rsid w:val="008B118A"/>
    <w:rsid w:val="008B306E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23A5"/>
    <w:rsid w:val="00986320"/>
    <w:rsid w:val="00986488"/>
    <w:rsid w:val="0099686F"/>
    <w:rsid w:val="00996FF6"/>
    <w:rsid w:val="009A4C2D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4B8"/>
    <w:rsid w:val="009D4764"/>
    <w:rsid w:val="009D4E9E"/>
    <w:rsid w:val="009D6227"/>
    <w:rsid w:val="009F61A3"/>
    <w:rsid w:val="00A03DC2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80CED"/>
    <w:rsid w:val="00A82187"/>
    <w:rsid w:val="00A853C2"/>
    <w:rsid w:val="00A92A1E"/>
    <w:rsid w:val="00A93914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080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B5D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1F1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0070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CF1DF4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53E48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09"/>
    <w:rsid w:val="00EA58EF"/>
    <w:rsid w:val="00EB07D1"/>
    <w:rsid w:val="00EB215C"/>
    <w:rsid w:val="00EB3EEB"/>
    <w:rsid w:val="00EB6191"/>
    <w:rsid w:val="00EB62E4"/>
    <w:rsid w:val="00EC6C54"/>
    <w:rsid w:val="00ED0419"/>
    <w:rsid w:val="00ED1C16"/>
    <w:rsid w:val="00EF20C8"/>
    <w:rsid w:val="00EF57FC"/>
    <w:rsid w:val="00EF5B27"/>
    <w:rsid w:val="00EF7262"/>
    <w:rsid w:val="00F05C94"/>
    <w:rsid w:val="00F06E6E"/>
    <w:rsid w:val="00F072F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D5720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8C9AD0"/>
  <w14:defaultImageDpi w14:val="300"/>
  <w15:docId w15:val="{0BF745BB-7485-4F1A-8D2C-37197FC6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yten">
    <w:name w:val="nyten"/>
    <w:basedOn w:val="Standard"/>
    <w:rsid w:val="001F4109"/>
    <w:pPr>
      <w:spacing w:after="0" w:line="480" w:lineRule="auto"/>
    </w:pPr>
    <w:rPr>
      <w:rFonts w:ascii="New York" w:eastAsia="Times" w:hAnsi="New York"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sl-music.net/en/artists/soe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enmusic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s://youtu.be/de-g9u2C3i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2C583-97AF-4C75-BB1F-F08C72A5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4</cp:revision>
  <cp:lastPrinted>2015-12-04T10:56:00Z</cp:lastPrinted>
  <dcterms:created xsi:type="dcterms:W3CDTF">2021-01-21T16:41:00Z</dcterms:created>
  <dcterms:modified xsi:type="dcterms:W3CDTF">2021-01-22T13:26:00Z</dcterms:modified>
</cp:coreProperties>
</file>