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CF425A" w:rsidRDefault="009D4E9E" w:rsidP="006B1325">
      <w:pPr>
        <w:rPr>
          <w:rFonts w:asciiTheme="majorHAnsi" w:hAnsiTheme="majorHAnsi"/>
          <w:b/>
        </w:rPr>
      </w:pPr>
      <w:r w:rsidRPr="00CF425A">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F425A">
        <w:rPr>
          <w:rFonts w:asciiTheme="majorHAnsi" w:hAnsiTheme="majorHAnsi"/>
          <w:b/>
        </w:rPr>
        <w:tab/>
      </w:r>
    </w:p>
    <w:p w:rsidR="00C7559F" w:rsidRPr="00CF425A" w:rsidRDefault="00C7559F" w:rsidP="006B1325">
      <w:pPr>
        <w:rPr>
          <w:rFonts w:asciiTheme="majorHAnsi" w:hAnsiTheme="majorHAnsi"/>
          <w:b/>
        </w:rPr>
      </w:pPr>
    </w:p>
    <w:p w:rsidR="00C7559F" w:rsidRPr="00CF425A" w:rsidRDefault="00C7559F" w:rsidP="006B1325">
      <w:pPr>
        <w:rPr>
          <w:rFonts w:asciiTheme="majorHAnsi" w:hAnsiTheme="majorHAnsi"/>
          <w:b/>
        </w:rPr>
      </w:pPr>
    </w:p>
    <w:p w:rsidR="00FB45CB" w:rsidRPr="00CF425A" w:rsidRDefault="00FB45CB"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B1325" w:rsidRPr="00CF425A" w:rsidRDefault="006B1325" w:rsidP="006E5AD6">
      <w:pPr>
        <w:spacing w:after="0"/>
        <w:outlineLvl w:val="0"/>
        <w:rPr>
          <w:rFonts w:asciiTheme="majorHAnsi" w:hAnsiTheme="majorHAnsi"/>
          <w:b/>
          <w:spacing w:val="20"/>
          <w:sz w:val="32"/>
          <w:szCs w:val="32"/>
        </w:rPr>
      </w:pPr>
    </w:p>
    <w:p w:rsidR="005B1B94" w:rsidRPr="00CF425A" w:rsidRDefault="005B1B94" w:rsidP="006E5AD6">
      <w:pPr>
        <w:spacing w:after="0"/>
        <w:outlineLvl w:val="0"/>
        <w:rPr>
          <w:rFonts w:asciiTheme="majorHAnsi" w:hAnsiTheme="majorHAnsi"/>
          <w:b/>
          <w:spacing w:val="20"/>
          <w:sz w:val="32"/>
          <w:szCs w:val="32"/>
        </w:rPr>
      </w:pPr>
    </w:p>
    <w:p w:rsidR="0005166C" w:rsidRPr="00CF425A" w:rsidRDefault="00F5040C" w:rsidP="0005166C">
      <w:pPr>
        <w:jc w:val="center"/>
        <w:rPr>
          <w:rFonts w:asciiTheme="majorHAnsi" w:hAnsiTheme="majorHAnsi" w:cs="AGaramondPro-Regular"/>
          <w:b/>
          <w:lang w:val="en-US"/>
        </w:rPr>
      </w:pPr>
      <w:r w:rsidRPr="00CF425A">
        <w:rPr>
          <w:rFonts w:asciiTheme="majorHAnsi" w:hAnsiTheme="majorHAnsi"/>
          <w:b/>
          <w:noProof/>
          <w:sz w:val="90"/>
          <w:szCs w:val="90"/>
          <w:lang w:val="en-US" w:eastAsia="de-DE"/>
        </w:rPr>
        <w:t>TOTO</w:t>
      </w:r>
      <w:r w:rsidR="006E5AD6" w:rsidRPr="00CF425A">
        <w:rPr>
          <w:rFonts w:asciiTheme="majorHAnsi" w:hAnsiTheme="majorHAnsi"/>
          <w:b/>
          <w:spacing w:val="140"/>
          <w:sz w:val="20"/>
          <w:szCs w:val="20"/>
          <w:lang w:val="en-US"/>
        </w:rPr>
        <w:br/>
      </w:r>
      <w:r w:rsidR="005C704D" w:rsidRPr="00CF425A">
        <w:rPr>
          <w:rFonts w:asciiTheme="majorHAnsi" w:hAnsiTheme="majorHAnsi"/>
          <w:i/>
          <w:spacing w:val="140"/>
          <w:sz w:val="34"/>
          <w:szCs w:val="44"/>
          <w:lang w:val="en-US"/>
        </w:rPr>
        <w:t xml:space="preserve"> </w:t>
      </w:r>
      <w:r w:rsidRPr="0004496C">
        <w:rPr>
          <w:rFonts w:asciiTheme="majorHAnsi" w:hAnsiTheme="majorHAnsi"/>
          <w:i/>
          <w:spacing w:val="140"/>
          <w:sz w:val="34"/>
          <w:szCs w:val="44"/>
          <w:lang w:val="en-US"/>
        </w:rPr>
        <w:t xml:space="preserve">40 </w:t>
      </w:r>
      <w:r w:rsidR="00CF425A" w:rsidRPr="0004496C">
        <w:rPr>
          <w:rFonts w:asciiTheme="majorHAnsi" w:hAnsiTheme="majorHAnsi"/>
          <w:i/>
          <w:spacing w:val="140"/>
          <w:sz w:val="34"/>
          <w:szCs w:val="44"/>
          <w:lang w:val="en-US"/>
        </w:rPr>
        <w:t xml:space="preserve">Trips Around </w:t>
      </w:r>
      <w:proofErr w:type="gramStart"/>
      <w:r w:rsidR="00CF425A" w:rsidRPr="0004496C">
        <w:rPr>
          <w:rFonts w:asciiTheme="majorHAnsi" w:hAnsiTheme="majorHAnsi"/>
          <w:i/>
          <w:spacing w:val="140"/>
          <w:sz w:val="34"/>
          <w:szCs w:val="44"/>
          <w:lang w:val="en-US"/>
        </w:rPr>
        <w:t>The</w:t>
      </w:r>
      <w:proofErr w:type="gramEnd"/>
      <w:r w:rsidR="00CF425A" w:rsidRPr="0004496C">
        <w:rPr>
          <w:rFonts w:asciiTheme="majorHAnsi" w:hAnsiTheme="majorHAnsi"/>
          <w:i/>
          <w:spacing w:val="140"/>
          <w:sz w:val="34"/>
          <w:szCs w:val="44"/>
          <w:lang w:val="en-US"/>
        </w:rPr>
        <w:t xml:space="preserve"> Sun</w:t>
      </w:r>
      <w:r w:rsidR="003232FF">
        <w:rPr>
          <w:rFonts w:asciiTheme="majorHAnsi" w:hAnsiTheme="majorHAnsi"/>
          <w:i/>
          <w:spacing w:val="140"/>
          <w:sz w:val="34"/>
          <w:szCs w:val="44"/>
          <w:lang w:val="en-US"/>
        </w:rPr>
        <w:t xml:space="preserve"> World</w:t>
      </w:r>
      <w:r w:rsidR="00CF425A" w:rsidRPr="0004496C">
        <w:rPr>
          <w:rFonts w:asciiTheme="majorHAnsi" w:hAnsiTheme="majorHAnsi"/>
          <w:i/>
          <w:spacing w:val="140"/>
          <w:sz w:val="34"/>
          <w:szCs w:val="44"/>
          <w:lang w:val="en-US"/>
        </w:rPr>
        <w:t xml:space="preserve"> </w:t>
      </w:r>
      <w:r w:rsidR="00CF425A" w:rsidRPr="0004496C">
        <w:rPr>
          <w:rFonts w:asciiTheme="majorHAnsi" w:hAnsiTheme="majorHAnsi"/>
          <w:i/>
          <w:spacing w:val="140"/>
          <w:sz w:val="34"/>
          <w:szCs w:val="44"/>
          <w:lang w:val="en-US"/>
        </w:rPr>
        <w:br/>
      </w:r>
      <w:r w:rsidR="004A4870" w:rsidRPr="0004496C">
        <w:rPr>
          <w:rFonts w:asciiTheme="majorHAnsi" w:hAnsiTheme="majorHAnsi"/>
          <w:i/>
          <w:spacing w:val="140"/>
          <w:sz w:val="34"/>
          <w:szCs w:val="44"/>
          <w:lang w:val="en-US"/>
        </w:rPr>
        <w:t xml:space="preserve"> Tour 2019</w:t>
      </w:r>
      <w:r w:rsidR="00BC287E">
        <w:rPr>
          <w:rFonts w:asciiTheme="majorHAnsi" w:hAnsiTheme="majorHAnsi"/>
        </w:rPr>
        <w:pict>
          <v:rect id="_x0000_i1025" style="width:453.5pt;height:1pt" o:hralign="center" o:hrstd="t" o:hrnoshade="t" o:hr="t" fillcolor="#008bac" stroked="f"/>
        </w:pict>
      </w:r>
    </w:p>
    <w:p w:rsidR="00EE5F98" w:rsidRPr="00CF425A" w:rsidRDefault="004A4870" w:rsidP="00B01350">
      <w:pPr>
        <w:autoSpaceDE w:val="0"/>
        <w:autoSpaceDN w:val="0"/>
        <w:adjustRightInd w:val="0"/>
        <w:spacing w:after="0"/>
        <w:jc w:val="center"/>
        <w:rPr>
          <w:rFonts w:asciiTheme="majorHAnsi" w:hAnsiTheme="majorHAnsi"/>
          <w:b/>
          <w:sz w:val="26"/>
          <w:szCs w:val="26"/>
        </w:rPr>
      </w:pPr>
      <w:r w:rsidRPr="00D04160">
        <w:rPr>
          <w:rFonts w:asciiTheme="majorHAnsi" w:hAnsiTheme="majorHAnsi"/>
          <w:b/>
          <w:sz w:val="26"/>
          <w:szCs w:val="26"/>
        </w:rPr>
        <w:t xml:space="preserve">Legendäre US-Band TOTO </w:t>
      </w:r>
      <w:r w:rsidR="00D04160" w:rsidRPr="00D04160">
        <w:rPr>
          <w:rFonts w:asciiTheme="majorHAnsi" w:hAnsiTheme="majorHAnsi"/>
          <w:b/>
          <w:sz w:val="26"/>
          <w:szCs w:val="26"/>
        </w:rPr>
        <w:t>kommt zurück nach Deutschland</w:t>
      </w:r>
      <w:r w:rsidR="00EE5F98" w:rsidRPr="00D04160">
        <w:rPr>
          <w:rFonts w:asciiTheme="majorHAnsi" w:hAnsiTheme="majorHAnsi"/>
          <w:b/>
          <w:sz w:val="26"/>
          <w:szCs w:val="26"/>
        </w:rPr>
        <w:br/>
      </w:r>
      <w:r w:rsidR="00D04160" w:rsidRPr="00D04160">
        <w:rPr>
          <w:rFonts w:asciiTheme="majorHAnsi" w:hAnsiTheme="majorHAnsi"/>
          <w:b/>
          <w:sz w:val="26"/>
          <w:szCs w:val="26"/>
        </w:rPr>
        <w:t>Fünf Open Air-Termine im Sommer 2019 bestätigt</w:t>
      </w:r>
      <w:r w:rsidR="00272985" w:rsidRPr="00804A07">
        <w:rPr>
          <w:rFonts w:asciiTheme="majorHAnsi" w:hAnsiTheme="majorHAnsi"/>
          <w:b/>
          <w:color w:val="FF0000"/>
          <w:sz w:val="26"/>
          <w:szCs w:val="26"/>
        </w:rPr>
        <w:br/>
      </w:r>
      <w:r w:rsidR="00272985" w:rsidRPr="00272985">
        <w:rPr>
          <w:rFonts w:asciiTheme="majorHAnsi" w:hAnsiTheme="majorHAnsi"/>
          <w:b/>
          <w:sz w:val="26"/>
          <w:szCs w:val="26"/>
        </w:rPr>
        <w:t>Limited Edition Super-Box „All In“</w:t>
      </w:r>
      <w:r w:rsidR="002203CA">
        <w:rPr>
          <w:rFonts w:asciiTheme="majorHAnsi" w:hAnsiTheme="majorHAnsi"/>
          <w:b/>
          <w:sz w:val="26"/>
          <w:szCs w:val="26"/>
        </w:rPr>
        <w:t xml:space="preserve"> erscheint am 30. November 2018</w:t>
      </w:r>
    </w:p>
    <w:p w:rsidR="005A5C48" w:rsidRPr="00CF425A" w:rsidRDefault="00B01350" w:rsidP="00B01350">
      <w:pPr>
        <w:autoSpaceDE w:val="0"/>
        <w:autoSpaceDN w:val="0"/>
        <w:adjustRightInd w:val="0"/>
        <w:spacing w:after="0"/>
        <w:jc w:val="center"/>
        <w:rPr>
          <w:rFonts w:asciiTheme="majorHAnsi" w:hAnsiTheme="majorHAnsi" w:cs="AGaramondPro-Regular"/>
          <w:b/>
        </w:rPr>
      </w:pPr>
      <w:r w:rsidRPr="00CF425A">
        <w:rPr>
          <w:rFonts w:asciiTheme="majorHAnsi" w:hAnsiTheme="majorHAnsi"/>
          <w:b/>
          <w:sz w:val="26"/>
          <w:szCs w:val="26"/>
        </w:rPr>
        <w:t xml:space="preserve">Tickets ab </w:t>
      </w:r>
      <w:r w:rsidR="007841AD">
        <w:rPr>
          <w:rFonts w:asciiTheme="majorHAnsi" w:hAnsiTheme="majorHAnsi"/>
          <w:b/>
          <w:sz w:val="26"/>
          <w:szCs w:val="26"/>
        </w:rPr>
        <w:t>Freitag</w:t>
      </w:r>
      <w:r w:rsidR="00DD233C" w:rsidRPr="00CF425A">
        <w:rPr>
          <w:rFonts w:asciiTheme="majorHAnsi" w:hAnsiTheme="majorHAnsi"/>
          <w:b/>
          <w:sz w:val="26"/>
          <w:szCs w:val="26"/>
        </w:rPr>
        <w:t xml:space="preserve">, </w:t>
      </w:r>
      <w:r w:rsidR="007841AD">
        <w:rPr>
          <w:rFonts w:asciiTheme="majorHAnsi" w:hAnsiTheme="majorHAnsi"/>
          <w:b/>
          <w:sz w:val="26"/>
          <w:szCs w:val="26"/>
        </w:rPr>
        <w:t>12</w:t>
      </w:r>
      <w:r w:rsidR="00DD233C" w:rsidRPr="00CF425A">
        <w:rPr>
          <w:rFonts w:asciiTheme="majorHAnsi" w:hAnsiTheme="majorHAnsi"/>
          <w:b/>
          <w:sz w:val="26"/>
          <w:szCs w:val="26"/>
        </w:rPr>
        <w:t xml:space="preserve">. </w:t>
      </w:r>
      <w:r w:rsidR="007841AD">
        <w:rPr>
          <w:rFonts w:asciiTheme="majorHAnsi" w:hAnsiTheme="majorHAnsi"/>
          <w:b/>
          <w:sz w:val="26"/>
          <w:szCs w:val="26"/>
        </w:rPr>
        <w:t>Oktober</w:t>
      </w:r>
      <w:r w:rsidR="00DD233C" w:rsidRPr="00CF425A">
        <w:rPr>
          <w:rFonts w:asciiTheme="majorHAnsi" w:hAnsiTheme="majorHAnsi"/>
          <w:b/>
          <w:sz w:val="26"/>
          <w:szCs w:val="26"/>
        </w:rPr>
        <w:t xml:space="preserve"> 201</w:t>
      </w:r>
      <w:r w:rsidR="007841AD">
        <w:rPr>
          <w:rFonts w:asciiTheme="majorHAnsi" w:hAnsiTheme="majorHAnsi"/>
          <w:b/>
          <w:sz w:val="26"/>
          <w:szCs w:val="26"/>
        </w:rPr>
        <w:t>8</w:t>
      </w:r>
      <w:r w:rsidR="000B07C3" w:rsidRPr="00CF425A">
        <w:rPr>
          <w:rFonts w:asciiTheme="majorHAnsi" w:hAnsiTheme="majorHAnsi"/>
          <w:b/>
          <w:sz w:val="26"/>
          <w:szCs w:val="26"/>
        </w:rPr>
        <w:t>,</w:t>
      </w:r>
      <w:r w:rsidRPr="00CF425A">
        <w:rPr>
          <w:rFonts w:asciiTheme="majorHAnsi" w:hAnsiTheme="majorHAnsi"/>
          <w:b/>
          <w:sz w:val="26"/>
          <w:szCs w:val="26"/>
        </w:rPr>
        <w:t xml:space="preserve"> </w:t>
      </w:r>
      <w:r w:rsidR="00FF7D08" w:rsidRPr="00CF425A">
        <w:rPr>
          <w:rFonts w:asciiTheme="majorHAnsi" w:hAnsiTheme="majorHAnsi"/>
          <w:b/>
          <w:sz w:val="26"/>
          <w:szCs w:val="26"/>
        </w:rPr>
        <w:t xml:space="preserve">im </w:t>
      </w:r>
      <w:proofErr w:type="spellStart"/>
      <w:r w:rsidR="00FF7D08" w:rsidRPr="00CF425A">
        <w:rPr>
          <w:rFonts w:asciiTheme="majorHAnsi" w:hAnsiTheme="majorHAnsi"/>
          <w:b/>
          <w:sz w:val="26"/>
          <w:szCs w:val="26"/>
        </w:rPr>
        <w:t>Presale</w:t>
      </w:r>
      <w:proofErr w:type="spellEnd"/>
      <w:r w:rsidR="00FF7D08" w:rsidRPr="00CF425A">
        <w:rPr>
          <w:rFonts w:asciiTheme="majorHAnsi" w:hAnsiTheme="majorHAnsi"/>
          <w:b/>
          <w:sz w:val="26"/>
          <w:szCs w:val="26"/>
        </w:rPr>
        <w:t xml:space="preserve"> </w:t>
      </w:r>
      <w:r w:rsidRPr="00CF425A">
        <w:rPr>
          <w:rFonts w:asciiTheme="majorHAnsi" w:hAnsiTheme="majorHAnsi"/>
          <w:b/>
          <w:sz w:val="26"/>
          <w:szCs w:val="26"/>
        </w:rPr>
        <w:t>erhältlich</w:t>
      </w:r>
      <w:r w:rsidR="00BC287E">
        <w:rPr>
          <w:rFonts w:asciiTheme="majorHAnsi" w:hAnsiTheme="majorHAnsi"/>
        </w:rPr>
        <w:pict>
          <v:rect id="_x0000_i1026" style="width:453.5pt;height:1pt" o:hralign="center" o:hrstd="t" o:hrnoshade="t" o:hr="t" fillcolor="#008bac" stroked="f"/>
        </w:pict>
      </w:r>
    </w:p>
    <w:p w:rsidR="00D04160" w:rsidRPr="00E047EC" w:rsidRDefault="007841AD" w:rsidP="00F5040C">
      <w:pPr>
        <w:widowControl w:val="0"/>
        <w:autoSpaceDE w:val="0"/>
        <w:autoSpaceDN w:val="0"/>
        <w:adjustRightInd w:val="0"/>
        <w:spacing w:after="0" w:line="240" w:lineRule="auto"/>
        <w:jc w:val="both"/>
        <w:rPr>
          <w:rFonts w:asciiTheme="majorHAnsi" w:eastAsiaTheme="minorEastAsia" w:hAnsiTheme="majorHAnsi"/>
          <w:color w:val="FF0000"/>
          <w:lang w:eastAsia="de-DE"/>
        </w:rPr>
      </w:pPr>
      <w:r>
        <w:rPr>
          <w:rFonts w:asciiTheme="majorHAnsi" w:eastAsiaTheme="minorEastAsia" w:hAnsiTheme="majorHAnsi"/>
          <w:lang w:eastAsia="de-DE"/>
        </w:rPr>
        <w:t>Frankfurt, 10. Oktober 2018</w:t>
      </w:r>
      <w:r w:rsidR="00F5040C" w:rsidRPr="00CF425A">
        <w:rPr>
          <w:rFonts w:asciiTheme="majorHAnsi" w:eastAsiaTheme="minorEastAsia" w:hAnsiTheme="majorHAnsi"/>
          <w:lang w:eastAsia="de-DE"/>
        </w:rPr>
        <w:t xml:space="preserve"> </w:t>
      </w:r>
      <w:r w:rsidR="00804A07" w:rsidRPr="00804A07">
        <w:rPr>
          <w:rFonts w:asciiTheme="majorHAnsi" w:eastAsiaTheme="minorEastAsia" w:hAnsiTheme="majorHAnsi"/>
          <w:lang w:eastAsia="de-DE"/>
        </w:rPr>
        <w:t>–</w:t>
      </w:r>
      <w:r w:rsidR="00F5040C" w:rsidRPr="00804A07">
        <w:rPr>
          <w:rFonts w:asciiTheme="majorHAnsi" w:eastAsiaTheme="minorEastAsia" w:hAnsiTheme="majorHAnsi"/>
          <w:lang w:eastAsia="de-DE"/>
        </w:rPr>
        <w:t xml:space="preserve"> </w:t>
      </w:r>
      <w:r w:rsidR="00804A07" w:rsidRPr="00804A07">
        <w:rPr>
          <w:rFonts w:asciiTheme="majorHAnsi" w:eastAsiaTheme="minorEastAsia" w:hAnsiTheme="majorHAnsi"/>
          <w:lang w:eastAsia="de-DE"/>
        </w:rPr>
        <w:t>Nach dem sensationellen Erfolg der</w:t>
      </w:r>
      <w:r w:rsidR="00F5040C" w:rsidRPr="00804A07">
        <w:rPr>
          <w:rFonts w:asciiTheme="majorHAnsi" w:eastAsiaTheme="minorEastAsia" w:hAnsiTheme="majorHAnsi"/>
          <w:lang w:eastAsia="de-DE"/>
        </w:rPr>
        <w:t xml:space="preserve"> ersten Konzerttermine zur</w:t>
      </w:r>
      <w:r w:rsidR="00804A07" w:rsidRPr="00804A07">
        <w:rPr>
          <w:rFonts w:asciiTheme="majorHAnsi" w:eastAsiaTheme="minorEastAsia" w:hAnsiTheme="majorHAnsi"/>
          <w:lang w:eastAsia="de-DE"/>
        </w:rPr>
        <w:t xml:space="preserve"> Feier ihres 40. Geburtstags</w:t>
      </w:r>
      <w:r w:rsidR="0004496C">
        <w:rPr>
          <w:rFonts w:asciiTheme="majorHAnsi" w:eastAsiaTheme="minorEastAsia" w:hAnsiTheme="majorHAnsi"/>
          <w:lang w:eastAsia="de-DE"/>
        </w:rPr>
        <w:t xml:space="preserve"> in diesem Jahr, haben </w:t>
      </w:r>
      <w:r w:rsidR="0004496C" w:rsidRPr="0004496C">
        <w:rPr>
          <w:rFonts w:asciiTheme="majorHAnsi" w:eastAsiaTheme="minorEastAsia" w:hAnsiTheme="majorHAnsi"/>
          <w:b/>
          <w:lang w:eastAsia="de-DE"/>
        </w:rPr>
        <w:t>TOTO</w:t>
      </w:r>
      <w:r w:rsidR="0004496C">
        <w:rPr>
          <w:rFonts w:asciiTheme="majorHAnsi" w:eastAsiaTheme="minorEastAsia" w:hAnsiTheme="majorHAnsi"/>
          <w:lang w:eastAsia="de-DE"/>
        </w:rPr>
        <w:t xml:space="preserve"> </w:t>
      </w:r>
      <w:r w:rsidR="00804A07" w:rsidRPr="00804A07">
        <w:rPr>
          <w:rFonts w:asciiTheme="majorHAnsi" w:eastAsiaTheme="minorEastAsia" w:hAnsiTheme="majorHAnsi"/>
          <w:lang w:eastAsia="de-DE"/>
        </w:rPr>
        <w:t xml:space="preserve">ihre </w:t>
      </w:r>
      <w:r w:rsidR="00F5040C" w:rsidRPr="00BC287E">
        <w:rPr>
          <w:rFonts w:asciiTheme="majorHAnsi" w:eastAsiaTheme="minorEastAsia" w:hAnsiTheme="majorHAnsi"/>
          <w:b/>
          <w:lang w:eastAsia="de-DE"/>
        </w:rPr>
        <w:t xml:space="preserve">40 Trips </w:t>
      </w:r>
      <w:proofErr w:type="spellStart"/>
      <w:r w:rsidR="00F5040C" w:rsidRPr="00BC287E">
        <w:rPr>
          <w:rFonts w:asciiTheme="majorHAnsi" w:eastAsiaTheme="minorEastAsia" w:hAnsiTheme="majorHAnsi"/>
          <w:b/>
          <w:lang w:eastAsia="de-DE"/>
        </w:rPr>
        <w:t>Around</w:t>
      </w:r>
      <w:proofErr w:type="spellEnd"/>
      <w:r w:rsidR="00F5040C" w:rsidRPr="00BC287E">
        <w:rPr>
          <w:rFonts w:asciiTheme="majorHAnsi" w:eastAsiaTheme="minorEastAsia" w:hAnsiTheme="majorHAnsi"/>
          <w:b/>
          <w:lang w:eastAsia="de-DE"/>
        </w:rPr>
        <w:t xml:space="preserve"> The Sun </w:t>
      </w:r>
      <w:r w:rsidR="003232FF" w:rsidRPr="00BC287E">
        <w:rPr>
          <w:rFonts w:asciiTheme="majorHAnsi" w:eastAsiaTheme="minorEastAsia" w:hAnsiTheme="majorHAnsi"/>
          <w:b/>
          <w:lang w:eastAsia="de-DE"/>
        </w:rPr>
        <w:t xml:space="preserve">World </w:t>
      </w:r>
      <w:r w:rsidR="002203CA" w:rsidRPr="00BC287E">
        <w:rPr>
          <w:rFonts w:asciiTheme="majorHAnsi" w:eastAsiaTheme="minorEastAsia" w:hAnsiTheme="majorHAnsi"/>
          <w:b/>
          <w:lang w:eastAsia="de-DE"/>
        </w:rPr>
        <w:t>Tour</w:t>
      </w:r>
      <w:r w:rsidR="00804A07" w:rsidRPr="0004496C">
        <w:rPr>
          <w:rFonts w:asciiTheme="majorHAnsi" w:eastAsiaTheme="minorEastAsia" w:hAnsiTheme="majorHAnsi"/>
          <w:b/>
          <w:lang w:eastAsia="de-DE"/>
        </w:rPr>
        <w:t xml:space="preserve"> </w:t>
      </w:r>
      <w:r w:rsidR="00804A07" w:rsidRPr="00804A07">
        <w:rPr>
          <w:rFonts w:asciiTheme="majorHAnsi" w:eastAsiaTheme="minorEastAsia" w:hAnsiTheme="majorHAnsi"/>
          <w:lang w:eastAsia="de-DE"/>
        </w:rPr>
        <w:t xml:space="preserve">um weitere Termine </w:t>
      </w:r>
      <w:proofErr w:type="gramStart"/>
      <w:r w:rsidR="00804A07" w:rsidRPr="00804A07">
        <w:rPr>
          <w:rFonts w:asciiTheme="majorHAnsi" w:eastAsiaTheme="minorEastAsia" w:hAnsiTheme="majorHAnsi"/>
          <w:lang w:eastAsia="de-DE"/>
        </w:rPr>
        <w:t>in 2019</w:t>
      </w:r>
      <w:proofErr w:type="gramEnd"/>
      <w:r w:rsidR="00804A07" w:rsidRPr="00804A07">
        <w:rPr>
          <w:rFonts w:asciiTheme="majorHAnsi" w:eastAsiaTheme="minorEastAsia" w:hAnsiTheme="majorHAnsi"/>
          <w:lang w:eastAsia="de-DE"/>
        </w:rPr>
        <w:t xml:space="preserve"> erweitert. </w:t>
      </w:r>
      <w:r w:rsidR="0004496C">
        <w:rPr>
          <w:rFonts w:asciiTheme="majorHAnsi" w:eastAsiaTheme="minorEastAsia" w:hAnsiTheme="majorHAnsi"/>
          <w:lang w:eastAsia="de-DE"/>
        </w:rPr>
        <w:t xml:space="preserve">Die deutschen Fans können sich auf fünf Open Air-Konzerte im Juni/Juli in herausragenden Spielstätten freuen. </w:t>
      </w:r>
      <w:r w:rsidR="00D04160">
        <w:rPr>
          <w:rFonts w:asciiTheme="majorHAnsi" w:eastAsiaTheme="minorEastAsia" w:hAnsiTheme="majorHAnsi"/>
          <w:lang w:eastAsia="de-DE"/>
        </w:rPr>
        <w:t>D</w:t>
      </w:r>
      <w:r w:rsidR="00F5040C" w:rsidRPr="00D04160">
        <w:rPr>
          <w:rFonts w:asciiTheme="majorHAnsi" w:eastAsiaTheme="minorEastAsia" w:hAnsiTheme="majorHAnsi"/>
          <w:lang w:eastAsia="de-DE"/>
        </w:rPr>
        <w:t xml:space="preserve">ie Kult-Band </w:t>
      </w:r>
      <w:r w:rsidR="00D04160" w:rsidRPr="00D04160">
        <w:rPr>
          <w:rFonts w:asciiTheme="majorHAnsi" w:eastAsiaTheme="minorEastAsia" w:hAnsiTheme="majorHAnsi"/>
          <w:lang w:eastAsia="de-DE"/>
        </w:rPr>
        <w:t xml:space="preserve">spielt am 30. Juni 2019 in Berlin auf der  Zitadelle, am 2. Juli 209 in München beim Tollwood Festival, am 14. Juli 2019 in Gelsenkirchen im Amphitheater, am 17. Juli 2019 </w:t>
      </w:r>
      <w:r w:rsidR="002203CA">
        <w:rPr>
          <w:rFonts w:asciiTheme="majorHAnsi" w:eastAsiaTheme="minorEastAsia" w:hAnsiTheme="majorHAnsi"/>
          <w:lang w:eastAsia="de-DE"/>
        </w:rPr>
        <w:t xml:space="preserve">im </w:t>
      </w:r>
      <w:r w:rsidR="00D04160" w:rsidRPr="00D04160">
        <w:rPr>
          <w:rFonts w:asciiTheme="majorHAnsi" w:eastAsiaTheme="minorEastAsia" w:hAnsiTheme="majorHAnsi"/>
          <w:lang w:eastAsia="de-DE"/>
        </w:rPr>
        <w:t>Barockgarten des Fe</w:t>
      </w:r>
      <w:r w:rsidR="002203CA">
        <w:rPr>
          <w:rFonts w:asciiTheme="majorHAnsi" w:eastAsiaTheme="minorEastAsia" w:hAnsiTheme="majorHAnsi"/>
          <w:lang w:eastAsia="de-DE"/>
        </w:rPr>
        <w:t>stspielhaus Füssen im Rahmen der</w:t>
      </w:r>
      <w:r w:rsidR="00D04160" w:rsidRPr="00D04160">
        <w:rPr>
          <w:rFonts w:asciiTheme="majorHAnsi" w:eastAsiaTheme="minorEastAsia" w:hAnsiTheme="majorHAnsi"/>
          <w:lang w:eastAsia="de-DE"/>
        </w:rPr>
        <w:t xml:space="preserve"> Königswinkel Open Air</w:t>
      </w:r>
      <w:r w:rsidR="002203CA">
        <w:rPr>
          <w:rFonts w:asciiTheme="majorHAnsi" w:eastAsiaTheme="minorEastAsia" w:hAnsiTheme="majorHAnsi"/>
          <w:lang w:eastAsia="de-DE"/>
        </w:rPr>
        <w:t>s</w:t>
      </w:r>
      <w:r w:rsidR="00D04160" w:rsidRPr="00D04160">
        <w:rPr>
          <w:rFonts w:asciiTheme="majorHAnsi" w:eastAsiaTheme="minorEastAsia" w:hAnsiTheme="majorHAnsi"/>
          <w:lang w:eastAsia="de-DE"/>
        </w:rPr>
        <w:t xml:space="preserve"> und am 18. </w:t>
      </w:r>
      <w:r w:rsidR="00681593">
        <w:rPr>
          <w:rFonts w:asciiTheme="majorHAnsi" w:eastAsiaTheme="minorEastAsia" w:hAnsiTheme="majorHAnsi"/>
          <w:lang w:eastAsia="de-DE"/>
        </w:rPr>
        <w:t xml:space="preserve">Juli 2019 in Salem im Rahmen </w:t>
      </w:r>
      <w:r w:rsidR="002203CA">
        <w:rPr>
          <w:rFonts w:asciiTheme="majorHAnsi" w:eastAsiaTheme="minorEastAsia" w:hAnsiTheme="majorHAnsi"/>
          <w:lang w:eastAsia="de-DE"/>
        </w:rPr>
        <w:t>der</w:t>
      </w:r>
      <w:r w:rsidR="00D04160" w:rsidRPr="00D04160">
        <w:rPr>
          <w:rFonts w:asciiTheme="majorHAnsi" w:eastAsiaTheme="minorEastAsia" w:hAnsiTheme="majorHAnsi"/>
          <w:lang w:eastAsia="de-DE"/>
        </w:rPr>
        <w:t xml:space="preserve"> Schloss Open Air</w:t>
      </w:r>
      <w:r w:rsidR="002203CA">
        <w:rPr>
          <w:rFonts w:asciiTheme="majorHAnsi" w:eastAsiaTheme="minorEastAsia" w:hAnsiTheme="majorHAnsi"/>
          <w:lang w:eastAsia="de-DE"/>
        </w:rPr>
        <w:t>s</w:t>
      </w:r>
      <w:r w:rsidR="00D04160" w:rsidRPr="00D04160">
        <w:rPr>
          <w:rFonts w:asciiTheme="majorHAnsi" w:eastAsiaTheme="minorEastAsia" w:hAnsiTheme="majorHAnsi"/>
          <w:lang w:eastAsia="de-DE"/>
        </w:rPr>
        <w:t>.</w:t>
      </w:r>
    </w:p>
    <w:p w:rsidR="007841AD" w:rsidRPr="00E047EC" w:rsidRDefault="007841AD" w:rsidP="00F5040C">
      <w:pPr>
        <w:widowControl w:val="0"/>
        <w:autoSpaceDE w:val="0"/>
        <w:autoSpaceDN w:val="0"/>
        <w:adjustRightInd w:val="0"/>
        <w:spacing w:after="0" w:line="240" w:lineRule="auto"/>
        <w:jc w:val="both"/>
        <w:rPr>
          <w:rFonts w:asciiTheme="majorHAnsi" w:eastAsiaTheme="minorEastAsia" w:hAnsiTheme="majorHAnsi"/>
          <w:color w:val="FF0000"/>
          <w:lang w:eastAsia="de-DE"/>
        </w:rPr>
      </w:pPr>
    </w:p>
    <w:p w:rsidR="007841AD" w:rsidRPr="00272985" w:rsidRDefault="007841AD" w:rsidP="00F5040C">
      <w:pPr>
        <w:widowControl w:val="0"/>
        <w:autoSpaceDE w:val="0"/>
        <w:autoSpaceDN w:val="0"/>
        <w:adjustRightInd w:val="0"/>
        <w:spacing w:after="0" w:line="240" w:lineRule="auto"/>
        <w:jc w:val="both"/>
        <w:rPr>
          <w:rFonts w:asciiTheme="majorHAnsi" w:eastAsiaTheme="minorEastAsia" w:hAnsiTheme="majorHAnsi"/>
          <w:b/>
          <w:lang w:eastAsia="de-DE"/>
        </w:rPr>
      </w:pPr>
      <w:r w:rsidRPr="00272985">
        <w:rPr>
          <w:rFonts w:asciiTheme="majorHAnsi" w:eastAsiaTheme="minorEastAsia" w:hAnsiTheme="majorHAnsi"/>
          <w:b/>
          <w:lang w:eastAsia="de-DE"/>
        </w:rPr>
        <w:t xml:space="preserve">Der allgemeine Vorverkauf beginnt am Montag, den 15. Oktober 2018. Tickets sind unter </w:t>
      </w:r>
      <w:hyperlink r:id="rId10" w:history="1">
        <w:r w:rsidR="0004496C" w:rsidRPr="00954E47">
          <w:rPr>
            <w:rStyle w:val="Hyperlink"/>
            <w:rFonts w:asciiTheme="majorHAnsi" w:eastAsiaTheme="minorEastAsia" w:hAnsiTheme="majorHAnsi"/>
            <w:b/>
            <w:lang w:eastAsia="de-DE"/>
          </w:rPr>
          <w:t>www.myticket.de</w:t>
        </w:r>
      </w:hyperlink>
      <w:r w:rsidR="0004496C">
        <w:rPr>
          <w:rFonts w:asciiTheme="majorHAnsi" w:eastAsiaTheme="minorEastAsia" w:hAnsiTheme="majorHAnsi"/>
          <w:b/>
          <w:lang w:eastAsia="de-DE"/>
        </w:rPr>
        <w:t xml:space="preserve"> </w:t>
      </w:r>
      <w:r w:rsidRPr="00272985">
        <w:rPr>
          <w:rFonts w:asciiTheme="majorHAnsi" w:eastAsiaTheme="minorEastAsia" w:hAnsiTheme="majorHAnsi"/>
          <w:b/>
          <w:lang w:eastAsia="de-DE"/>
        </w:rPr>
        <w:t xml:space="preserve">sowie telefonisch unter 01806 – 777 111 (20 Ct./Anruf – Mobilfunkpreise max. 60 Ct./Anruf) und bei den bekannten Vorverkaufsstellen erhältlich. Bereits ab Freitag, den 12. Oktober 2018 – 10.00 Uhr bieten die Ticketanbieter </w:t>
      </w:r>
      <w:proofErr w:type="spellStart"/>
      <w:r w:rsidRPr="00272985">
        <w:rPr>
          <w:rFonts w:asciiTheme="majorHAnsi" w:eastAsiaTheme="minorEastAsia" w:hAnsiTheme="majorHAnsi"/>
          <w:b/>
          <w:lang w:eastAsia="de-DE"/>
        </w:rPr>
        <w:t>MyTicket</w:t>
      </w:r>
      <w:proofErr w:type="spellEnd"/>
      <w:r w:rsidRPr="00272985">
        <w:rPr>
          <w:rFonts w:asciiTheme="majorHAnsi" w:eastAsiaTheme="minorEastAsia" w:hAnsiTheme="majorHAnsi"/>
          <w:b/>
          <w:lang w:eastAsia="de-DE"/>
        </w:rPr>
        <w:t xml:space="preserve"> und CTS Eventim Presales an.</w:t>
      </w:r>
    </w:p>
    <w:p w:rsidR="00F5040C" w:rsidRPr="00E047EC" w:rsidRDefault="00F5040C" w:rsidP="00F5040C">
      <w:pPr>
        <w:widowControl w:val="0"/>
        <w:autoSpaceDE w:val="0"/>
        <w:autoSpaceDN w:val="0"/>
        <w:adjustRightInd w:val="0"/>
        <w:spacing w:after="0" w:line="240" w:lineRule="auto"/>
        <w:jc w:val="both"/>
        <w:rPr>
          <w:rFonts w:asciiTheme="majorHAnsi" w:eastAsiaTheme="minorEastAsia" w:hAnsiTheme="majorHAnsi"/>
          <w:color w:val="FF0000"/>
          <w:lang w:eastAsia="de-DE"/>
        </w:rPr>
      </w:pPr>
    </w:p>
    <w:p w:rsidR="00F5040C" w:rsidRPr="00E047E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E047EC">
        <w:rPr>
          <w:rFonts w:asciiTheme="majorHAnsi" w:eastAsiaTheme="minorEastAsia" w:hAnsiTheme="majorHAnsi"/>
          <w:lang w:eastAsia="de-DE"/>
        </w:rPr>
        <w:t xml:space="preserve">Nur wenige Gruppen haben in der Musikgeschichte einzeln oder insgesamt einen größeren Einfluss auf die Popkultur gehabt als die Mitglieder von </w:t>
      </w:r>
      <w:r w:rsidRPr="00E047EC">
        <w:rPr>
          <w:rFonts w:asciiTheme="majorHAnsi" w:eastAsiaTheme="minorEastAsia" w:hAnsiTheme="majorHAnsi"/>
          <w:b/>
          <w:lang w:eastAsia="de-DE"/>
        </w:rPr>
        <w:t>TOTO</w:t>
      </w:r>
      <w:r w:rsidRPr="00E047EC">
        <w:rPr>
          <w:rFonts w:asciiTheme="majorHAnsi" w:eastAsiaTheme="minorEastAsia" w:hAnsiTheme="majorHAnsi"/>
          <w:lang w:eastAsia="de-DE"/>
        </w:rPr>
        <w:t xml:space="preserve">. Als Einzelpersonen sind die Mitglieder auf überwältigenden 5000 Alben zu hören, die insgesamt auf einen Verkauf von einer halben Milliarde Alben kommen und von denen über 200 Aufzeichnungen von der National Academy </w:t>
      </w:r>
      <w:proofErr w:type="spellStart"/>
      <w:r w:rsidRPr="00E047EC">
        <w:rPr>
          <w:rFonts w:asciiTheme="majorHAnsi" w:eastAsiaTheme="minorEastAsia" w:hAnsiTheme="majorHAnsi"/>
          <w:lang w:eastAsia="de-DE"/>
        </w:rPr>
        <w:t>of</w:t>
      </w:r>
      <w:proofErr w:type="spellEnd"/>
      <w:r w:rsidRPr="00E047EC">
        <w:rPr>
          <w:rFonts w:asciiTheme="majorHAnsi" w:eastAsiaTheme="minorEastAsia" w:hAnsiTheme="majorHAnsi"/>
          <w:lang w:eastAsia="de-DE"/>
        </w:rPr>
        <w:t xml:space="preserve"> Recording Arts and Sciences für einen Grammy nominiert wurden.</w:t>
      </w:r>
    </w:p>
    <w:p w:rsidR="00CF425A" w:rsidRPr="00E047EC" w:rsidRDefault="00CF425A" w:rsidP="00CF425A">
      <w:pPr>
        <w:widowControl w:val="0"/>
        <w:autoSpaceDE w:val="0"/>
        <w:autoSpaceDN w:val="0"/>
        <w:adjustRightInd w:val="0"/>
        <w:spacing w:after="0" w:line="240" w:lineRule="auto"/>
        <w:jc w:val="both"/>
        <w:rPr>
          <w:rFonts w:asciiTheme="majorHAnsi" w:eastAsiaTheme="minorEastAsia" w:hAnsiTheme="majorHAnsi"/>
          <w:color w:val="FF0000"/>
          <w:lang w:eastAsia="de-DE"/>
        </w:rPr>
      </w:pPr>
    </w:p>
    <w:p w:rsidR="008254FB" w:rsidRPr="00E047E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E047EC">
        <w:rPr>
          <w:rFonts w:asciiTheme="majorHAnsi" w:eastAsiaTheme="minorEastAsia" w:hAnsiTheme="majorHAnsi"/>
          <w:lang w:eastAsia="de-DE"/>
        </w:rPr>
        <w:t xml:space="preserve">Auch nach fast 40 gemeinsamen Jahren und buchstäblich Tausenden Ehrungen (darunter mit Michael Jacksons Thriller das meistverkaufte Album aller Zeiten) und Auszeichnungen gehören </w:t>
      </w:r>
      <w:r w:rsidRPr="00E047EC">
        <w:rPr>
          <w:rFonts w:asciiTheme="majorHAnsi" w:eastAsiaTheme="minorEastAsia" w:hAnsiTheme="majorHAnsi"/>
          <w:b/>
          <w:lang w:eastAsia="de-DE"/>
        </w:rPr>
        <w:t>TOTO</w:t>
      </w:r>
      <w:r w:rsidRPr="00E047EC">
        <w:rPr>
          <w:rFonts w:asciiTheme="majorHAnsi" w:eastAsiaTheme="minorEastAsia" w:hAnsiTheme="majorHAnsi"/>
          <w:lang w:eastAsia="de-DE"/>
        </w:rPr>
        <w:t xml:space="preserve"> auf Tournee sowie im Studio immer noch zu den umsatzstärksten Bands weltweit. Sie sind der Maßstab, an dem viele Künstler ihren Sound und ihre Produktion ausrichten, sie übertreffen die von der Musikgemeinschaft festgelegten Standards und sind einfach ein Synonym für musikalische Glaubwürdigkeit. Im Fernsehen und im Radio ist ihr Repertoire allgegenwärtig. </w:t>
      </w:r>
      <w:r w:rsidRPr="00E047EC">
        <w:rPr>
          <w:rFonts w:asciiTheme="majorHAnsi" w:eastAsiaTheme="minorEastAsia" w:hAnsiTheme="majorHAnsi"/>
          <w:b/>
          <w:lang w:eastAsia="de-DE"/>
        </w:rPr>
        <w:t>TOTO</w:t>
      </w:r>
      <w:r w:rsidRPr="00E047EC">
        <w:rPr>
          <w:rFonts w:asciiTheme="majorHAnsi" w:eastAsiaTheme="minorEastAsia" w:hAnsiTheme="majorHAnsi"/>
          <w:lang w:eastAsia="de-DE"/>
        </w:rPr>
        <w:t xml:space="preserve"> sind Popkultur und eine der wenigen Bands aus den 1970er-Jahren, die </w:t>
      </w:r>
      <w:r w:rsidRPr="00E047EC">
        <w:rPr>
          <w:rFonts w:asciiTheme="majorHAnsi" w:eastAsiaTheme="minorEastAsia" w:hAnsiTheme="majorHAnsi"/>
          <w:lang w:eastAsia="de-DE"/>
        </w:rPr>
        <w:lastRenderedPageBreak/>
        <w:t>die sich ändernden Trends und Stile überdauert haben und mehrere Generationen an Fans weltweit glücklich machen.</w:t>
      </w:r>
    </w:p>
    <w:p w:rsidR="007841AD" w:rsidRDefault="007841AD"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272985" w:rsidRDefault="00E047EC" w:rsidP="00E047EC">
      <w:pPr>
        <w:widowControl w:val="0"/>
        <w:autoSpaceDE w:val="0"/>
        <w:autoSpaceDN w:val="0"/>
        <w:adjustRightInd w:val="0"/>
        <w:spacing w:after="0" w:line="240" w:lineRule="auto"/>
        <w:jc w:val="both"/>
        <w:rPr>
          <w:rFonts w:asciiTheme="majorHAnsi" w:eastAsiaTheme="minorEastAsia" w:hAnsiTheme="majorHAnsi"/>
          <w:lang w:eastAsia="de-DE"/>
        </w:rPr>
      </w:pPr>
      <w:r>
        <w:rPr>
          <w:rFonts w:asciiTheme="majorHAnsi" w:eastAsiaTheme="minorEastAsia" w:hAnsiTheme="majorHAnsi"/>
          <w:lang w:eastAsia="de-DE"/>
        </w:rPr>
        <w:t>Es steht außer</w:t>
      </w:r>
      <w:r w:rsidRPr="00E047EC">
        <w:rPr>
          <w:rFonts w:asciiTheme="majorHAnsi" w:eastAsiaTheme="minorEastAsia" w:hAnsiTheme="majorHAnsi"/>
          <w:lang w:eastAsia="de-DE"/>
        </w:rPr>
        <w:t xml:space="preserve"> Frage, dass </w:t>
      </w:r>
      <w:r w:rsidRPr="00272985">
        <w:rPr>
          <w:rFonts w:asciiTheme="majorHAnsi" w:eastAsiaTheme="minorEastAsia" w:hAnsiTheme="majorHAnsi"/>
          <w:b/>
          <w:lang w:eastAsia="de-DE"/>
        </w:rPr>
        <w:t>TOTO</w:t>
      </w:r>
      <w:r w:rsidRPr="00E047EC">
        <w:rPr>
          <w:rFonts w:asciiTheme="majorHAnsi" w:eastAsiaTheme="minorEastAsia" w:hAnsiTheme="majorHAnsi"/>
          <w:lang w:eastAsia="de-DE"/>
        </w:rPr>
        <w:t xml:space="preserve"> gerade </w:t>
      </w:r>
      <w:r w:rsidR="0004496C">
        <w:rPr>
          <w:rFonts w:asciiTheme="majorHAnsi" w:eastAsiaTheme="minorEastAsia" w:hAnsiTheme="majorHAnsi"/>
          <w:lang w:eastAsia="de-DE"/>
        </w:rPr>
        <w:t xml:space="preserve">weltweit sowas wie einen zweiten Frühling erleben. </w:t>
      </w:r>
      <w:r>
        <w:rPr>
          <w:rFonts w:asciiTheme="majorHAnsi" w:eastAsiaTheme="minorEastAsia" w:hAnsiTheme="majorHAnsi"/>
          <w:lang w:eastAsia="de-DE"/>
        </w:rPr>
        <w:t xml:space="preserve">Das aktuelle Greatest Hits-Album </w:t>
      </w:r>
      <w:r w:rsidR="00681593">
        <w:rPr>
          <w:rFonts w:asciiTheme="majorHAnsi" w:eastAsiaTheme="minorEastAsia" w:hAnsiTheme="majorHAnsi"/>
          <w:lang w:eastAsia="de-DE"/>
        </w:rPr>
        <w:t>„</w:t>
      </w:r>
      <w:r w:rsidRPr="00681593">
        <w:rPr>
          <w:rFonts w:asciiTheme="majorHAnsi" w:eastAsiaTheme="minorEastAsia" w:hAnsiTheme="majorHAnsi"/>
          <w:lang w:eastAsia="de-DE"/>
        </w:rPr>
        <w:t xml:space="preserve">40 Trips </w:t>
      </w:r>
      <w:proofErr w:type="spellStart"/>
      <w:r w:rsidRPr="00681593">
        <w:rPr>
          <w:rFonts w:asciiTheme="majorHAnsi" w:eastAsiaTheme="minorEastAsia" w:hAnsiTheme="majorHAnsi"/>
          <w:lang w:eastAsia="de-DE"/>
        </w:rPr>
        <w:t>Around</w:t>
      </w:r>
      <w:proofErr w:type="spellEnd"/>
      <w:r w:rsidRPr="00681593">
        <w:rPr>
          <w:rFonts w:asciiTheme="majorHAnsi" w:eastAsiaTheme="minorEastAsia" w:hAnsiTheme="majorHAnsi"/>
          <w:lang w:eastAsia="de-DE"/>
        </w:rPr>
        <w:t xml:space="preserve"> The Sun</w:t>
      </w:r>
      <w:r w:rsidR="00681593">
        <w:rPr>
          <w:rFonts w:asciiTheme="majorHAnsi" w:eastAsiaTheme="minorEastAsia" w:hAnsiTheme="majorHAnsi"/>
          <w:lang w:eastAsia="de-DE"/>
        </w:rPr>
        <w:t>“</w:t>
      </w:r>
      <w:r w:rsidRPr="00E047EC">
        <w:rPr>
          <w:rFonts w:asciiTheme="majorHAnsi" w:eastAsiaTheme="minorEastAsia" w:hAnsiTheme="majorHAnsi"/>
          <w:i/>
          <w:lang w:eastAsia="de-DE"/>
        </w:rPr>
        <w:t xml:space="preserve"> </w:t>
      </w:r>
      <w:r w:rsidRPr="00E047EC">
        <w:rPr>
          <w:rFonts w:asciiTheme="majorHAnsi" w:eastAsiaTheme="minorEastAsia" w:hAnsiTheme="majorHAnsi"/>
          <w:lang w:eastAsia="de-DE"/>
        </w:rPr>
        <w:t xml:space="preserve">(Legacy Recordings - Sony) debütierte im vergangenen März unter den Top 40 in acht verschiedenen Ländern. </w:t>
      </w:r>
      <w:r>
        <w:rPr>
          <w:rFonts w:asciiTheme="majorHAnsi" w:eastAsiaTheme="minorEastAsia" w:hAnsiTheme="majorHAnsi"/>
          <w:lang w:eastAsia="de-DE"/>
        </w:rPr>
        <w:t>Kü</w:t>
      </w:r>
      <w:r w:rsidR="0004496C">
        <w:rPr>
          <w:rFonts w:asciiTheme="majorHAnsi" w:eastAsiaTheme="minorEastAsia" w:hAnsiTheme="majorHAnsi"/>
          <w:lang w:eastAsia="de-DE"/>
        </w:rPr>
        <w:t xml:space="preserve">rzlich sorgten </w:t>
      </w:r>
      <w:proofErr w:type="spellStart"/>
      <w:r w:rsidR="0004496C">
        <w:rPr>
          <w:rFonts w:asciiTheme="majorHAnsi" w:eastAsiaTheme="minorEastAsia" w:hAnsiTheme="majorHAnsi"/>
          <w:lang w:eastAsia="de-DE"/>
        </w:rPr>
        <w:t>Weezer</w:t>
      </w:r>
      <w:proofErr w:type="spellEnd"/>
      <w:r w:rsidR="0004496C">
        <w:rPr>
          <w:rFonts w:asciiTheme="majorHAnsi" w:eastAsiaTheme="minorEastAsia" w:hAnsiTheme="majorHAnsi"/>
          <w:lang w:eastAsia="de-DE"/>
        </w:rPr>
        <w:t xml:space="preserve"> mit ihren </w:t>
      </w:r>
      <w:r w:rsidRPr="00E047EC">
        <w:rPr>
          <w:rFonts w:asciiTheme="majorHAnsi" w:eastAsiaTheme="minorEastAsia" w:hAnsiTheme="majorHAnsi"/>
          <w:lang w:eastAsia="de-DE"/>
        </w:rPr>
        <w:t>Cove</w:t>
      </w:r>
      <w:r w:rsidR="00272985">
        <w:rPr>
          <w:rFonts w:asciiTheme="majorHAnsi" w:eastAsiaTheme="minorEastAsia" w:hAnsiTheme="majorHAnsi"/>
          <w:lang w:eastAsia="de-DE"/>
        </w:rPr>
        <w:t>r-</w:t>
      </w:r>
      <w:r w:rsidR="0004496C">
        <w:rPr>
          <w:rFonts w:asciiTheme="majorHAnsi" w:eastAsiaTheme="minorEastAsia" w:hAnsiTheme="majorHAnsi"/>
          <w:lang w:eastAsia="de-DE"/>
        </w:rPr>
        <w:t xml:space="preserve">Versionen </w:t>
      </w:r>
      <w:r>
        <w:rPr>
          <w:rFonts w:asciiTheme="majorHAnsi" w:eastAsiaTheme="minorEastAsia" w:hAnsiTheme="majorHAnsi"/>
          <w:lang w:eastAsia="de-DE"/>
        </w:rPr>
        <w:t>der</w:t>
      </w:r>
      <w:r w:rsidRPr="00E047EC">
        <w:rPr>
          <w:rFonts w:asciiTheme="majorHAnsi" w:eastAsiaTheme="minorEastAsia" w:hAnsiTheme="majorHAnsi"/>
          <w:lang w:eastAsia="de-DE"/>
        </w:rPr>
        <w:t xml:space="preserve"> </w:t>
      </w:r>
      <w:r w:rsidRPr="0004496C">
        <w:rPr>
          <w:rFonts w:asciiTheme="majorHAnsi" w:eastAsiaTheme="minorEastAsia" w:hAnsiTheme="majorHAnsi"/>
          <w:b/>
          <w:lang w:eastAsia="de-DE"/>
        </w:rPr>
        <w:t>TOTO</w:t>
      </w:r>
      <w:r w:rsidRPr="00E047EC">
        <w:rPr>
          <w:rFonts w:asciiTheme="majorHAnsi" w:eastAsiaTheme="minorEastAsia" w:hAnsiTheme="majorHAnsi"/>
          <w:lang w:eastAsia="de-DE"/>
        </w:rPr>
        <w:t>-</w:t>
      </w:r>
      <w:r w:rsidR="0004496C">
        <w:rPr>
          <w:rFonts w:asciiTheme="majorHAnsi" w:eastAsiaTheme="minorEastAsia" w:hAnsiTheme="majorHAnsi"/>
          <w:lang w:eastAsia="de-DE"/>
        </w:rPr>
        <w:t xml:space="preserve">Klassiker </w:t>
      </w:r>
      <w:r w:rsidRPr="00E047EC">
        <w:rPr>
          <w:rFonts w:asciiTheme="majorHAnsi" w:eastAsiaTheme="minorEastAsia" w:hAnsiTheme="majorHAnsi"/>
          <w:lang w:eastAsia="de-DE"/>
        </w:rPr>
        <w:t>"Ro</w:t>
      </w:r>
      <w:r w:rsidR="0004496C">
        <w:rPr>
          <w:rFonts w:asciiTheme="majorHAnsi" w:eastAsiaTheme="minorEastAsia" w:hAnsiTheme="majorHAnsi"/>
          <w:lang w:eastAsia="de-DE"/>
        </w:rPr>
        <w:t>sanna" und "</w:t>
      </w:r>
      <w:proofErr w:type="spellStart"/>
      <w:r w:rsidR="0004496C">
        <w:rPr>
          <w:rFonts w:asciiTheme="majorHAnsi" w:eastAsiaTheme="minorEastAsia" w:hAnsiTheme="majorHAnsi"/>
          <w:lang w:eastAsia="de-DE"/>
        </w:rPr>
        <w:t>Africa</w:t>
      </w:r>
      <w:proofErr w:type="spellEnd"/>
      <w:r w:rsidR="0004496C">
        <w:rPr>
          <w:rFonts w:asciiTheme="majorHAnsi" w:eastAsiaTheme="minorEastAsia" w:hAnsiTheme="majorHAnsi"/>
          <w:lang w:eastAsia="de-DE"/>
        </w:rPr>
        <w:t xml:space="preserve">" für </w:t>
      </w:r>
      <w:r>
        <w:rPr>
          <w:rFonts w:asciiTheme="majorHAnsi" w:eastAsiaTheme="minorEastAsia" w:hAnsiTheme="majorHAnsi"/>
          <w:lang w:eastAsia="de-DE"/>
        </w:rPr>
        <w:t>große</w:t>
      </w:r>
      <w:r w:rsidR="0004496C">
        <w:rPr>
          <w:rFonts w:asciiTheme="majorHAnsi" w:eastAsiaTheme="minorEastAsia" w:hAnsiTheme="majorHAnsi"/>
          <w:lang w:eastAsia="de-DE"/>
        </w:rPr>
        <w:t xml:space="preserve"> </w:t>
      </w:r>
      <w:r w:rsidRPr="00E047EC">
        <w:rPr>
          <w:rFonts w:asciiTheme="majorHAnsi" w:eastAsiaTheme="minorEastAsia" w:hAnsiTheme="majorHAnsi"/>
          <w:lang w:eastAsia="de-DE"/>
        </w:rPr>
        <w:t>mediale</w:t>
      </w:r>
      <w:r w:rsidR="0004496C">
        <w:rPr>
          <w:rFonts w:asciiTheme="majorHAnsi" w:eastAsiaTheme="minorEastAsia" w:hAnsiTheme="majorHAnsi"/>
          <w:lang w:eastAsia="de-DE"/>
        </w:rPr>
        <w:t xml:space="preserve"> </w:t>
      </w:r>
      <w:r w:rsidRPr="00E047EC">
        <w:rPr>
          <w:rFonts w:asciiTheme="majorHAnsi" w:eastAsiaTheme="minorEastAsia" w:hAnsiTheme="majorHAnsi"/>
          <w:lang w:eastAsia="de-DE"/>
        </w:rPr>
        <w:t>Aufmerksamkeit</w:t>
      </w:r>
      <w:r w:rsidR="00272985">
        <w:rPr>
          <w:rFonts w:asciiTheme="majorHAnsi" w:eastAsiaTheme="minorEastAsia" w:hAnsiTheme="majorHAnsi"/>
          <w:lang w:eastAsia="de-DE"/>
        </w:rPr>
        <w:t xml:space="preserve"> und </w:t>
      </w:r>
      <w:r w:rsidRPr="00E047EC">
        <w:rPr>
          <w:rFonts w:asciiTheme="majorHAnsi" w:eastAsiaTheme="minorEastAsia" w:hAnsiTheme="majorHAnsi"/>
          <w:lang w:eastAsia="de-DE"/>
        </w:rPr>
        <w:t xml:space="preserve">20 Millionen Streams. </w:t>
      </w:r>
      <w:r w:rsidR="00272985">
        <w:rPr>
          <w:rFonts w:asciiTheme="majorHAnsi" w:eastAsiaTheme="minorEastAsia" w:hAnsiTheme="majorHAnsi"/>
          <w:lang w:eastAsia="de-DE"/>
        </w:rPr>
        <w:t xml:space="preserve">Dies ließ auch die Streaming-Zahlen des Original-Tracks in die Höhe schnellen, die alleine auf Spotify bei 422 Millionen stehen. </w:t>
      </w:r>
      <w:r w:rsidR="00272985" w:rsidRPr="0004496C">
        <w:rPr>
          <w:rFonts w:asciiTheme="majorHAnsi" w:eastAsiaTheme="minorEastAsia" w:hAnsiTheme="majorHAnsi"/>
          <w:b/>
          <w:lang w:eastAsia="de-DE"/>
        </w:rPr>
        <w:t>TOTO</w:t>
      </w:r>
      <w:r w:rsidR="00272985">
        <w:rPr>
          <w:rFonts w:asciiTheme="majorHAnsi" w:eastAsiaTheme="minorEastAsia" w:hAnsiTheme="majorHAnsi"/>
          <w:lang w:eastAsia="de-DE"/>
        </w:rPr>
        <w:t xml:space="preserve"> bedankten sich bei </w:t>
      </w:r>
      <w:proofErr w:type="spellStart"/>
      <w:r w:rsidR="00272985">
        <w:rPr>
          <w:rFonts w:asciiTheme="majorHAnsi" w:eastAsiaTheme="minorEastAsia" w:hAnsiTheme="majorHAnsi"/>
          <w:lang w:eastAsia="de-DE"/>
        </w:rPr>
        <w:t>Weezer</w:t>
      </w:r>
      <w:proofErr w:type="spellEnd"/>
      <w:r w:rsidR="00272985">
        <w:rPr>
          <w:rFonts w:asciiTheme="majorHAnsi" w:eastAsiaTheme="minorEastAsia" w:hAnsiTheme="majorHAnsi"/>
          <w:lang w:eastAsia="de-DE"/>
        </w:rPr>
        <w:t xml:space="preserve"> mit der Veröffentlichung ihrer eigenen Version des Songs „Hash Pipe“. </w:t>
      </w:r>
    </w:p>
    <w:p w:rsidR="00272985" w:rsidRDefault="00272985" w:rsidP="00E047EC">
      <w:pPr>
        <w:widowControl w:val="0"/>
        <w:autoSpaceDE w:val="0"/>
        <w:autoSpaceDN w:val="0"/>
        <w:adjustRightInd w:val="0"/>
        <w:spacing w:after="0" w:line="240" w:lineRule="auto"/>
        <w:jc w:val="both"/>
        <w:rPr>
          <w:rFonts w:asciiTheme="majorHAnsi" w:eastAsiaTheme="minorEastAsia" w:hAnsiTheme="majorHAnsi"/>
          <w:lang w:eastAsia="de-DE"/>
        </w:rPr>
      </w:pPr>
    </w:p>
    <w:p w:rsidR="00E047EC" w:rsidRDefault="00272985" w:rsidP="00E047EC">
      <w:pPr>
        <w:widowControl w:val="0"/>
        <w:autoSpaceDE w:val="0"/>
        <w:autoSpaceDN w:val="0"/>
        <w:adjustRightInd w:val="0"/>
        <w:spacing w:after="0" w:line="240" w:lineRule="auto"/>
        <w:jc w:val="both"/>
        <w:rPr>
          <w:rFonts w:asciiTheme="majorHAnsi" w:eastAsiaTheme="minorEastAsia" w:hAnsiTheme="majorHAnsi"/>
          <w:lang w:eastAsia="de-DE"/>
        </w:rPr>
      </w:pPr>
      <w:r>
        <w:rPr>
          <w:rFonts w:asciiTheme="majorHAnsi" w:eastAsiaTheme="minorEastAsia" w:hAnsiTheme="majorHAnsi"/>
          <w:lang w:eastAsia="de-DE"/>
        </w:rPr>
        <w:t>Auf ihrer</w:t>
      </w:r>
      <w:r w:rsidR="00E047EC" w:rsidRPr="00E047EC">
        <w:rPr>
          <w:rFonts w:asciiTheme="majorHAnsi" w:eastAsiaTheme="minorEastAsia" w:hAnsiTheme="majorHAnsi"/>
          <w:lang w:eastAsia="de-DE"/>
        </w:rPr>
        <w:t xml:space="preserve"> </w:t>
      </w:r>
      <w:r>
        <w:rPr>
          <w:rFonts w:asciiTheme="majorHAnsi" w:eastAsiaTheme="minorEastAsia" w:hAnsiTheme="majorHAnsi"/>
          <w:lang w:eastAsia="de-DE"/>
        </w:rPr>
        <w:t xml:space="preserve">40 Trips </w:t>
      </w:r>
      <w:proofErr w:type="spellStart"/>
      <w:r>
        <w:rPr>
          <w:rFonts w:asciiTheme="majorHAnsi" w:eastAsiaTheme="minorEastAsia" w:hAnsiTheme="majorHAnsi"/>
          <w:lang w:eastAsia="de-DE"/>
        </w:rPr>
        <w:t>Around</w:t>
      </w:r>
      <w:proofErr w:type="spellEnd"/>
      <w:r>
        <w:rPr>
          <w:rFonts w:asciiTheme="majorHAnsi" w:eastAsiaTheme="minorEastAsia" w:hAnsiTheme="majorHAnsi"/>
          <w:lang w:eastAsia="de-DE"/>
        </w:rPr>
        <w:t xml:space="preserve"> The Sun</w:t>
      </w:r>
      <w:r w:rsidR="00BC287E">
        <w:rPr>
          <w:rFonts w:asciiTheme="majorHAnsi" w:eastAsiaTheme="minorEastAsia" w:hAnsiTheme="majorHAnsi"/>
          <w:lang w:eastAsia="de-DE"/>
        </w:rPr>
        <w:t xml:space="preserve"> World </w:t>
      </w:r>
      <w:r>
        <w:rPr>
          <w:rFonts w:asciiTheme="majorHAnsi" w:eastAsiaTheme="minorEastAsia" w:hAnsiTheme="majorHAnsi"/>
          <w:lang w:eastAsia="de-DE"/>
        </w:rPr>
        <w:t>Tour</w:t>
      </w:r>
      <w:r w:rsidR="00E047EC" w:rsidRPr="00E047EC">
        <w:rPr>
          <w:rFonts w:asciiTheme="majorHAnsi" w:eastAsiaTheme="minorEastAsia" w:hAnsiTheme="majorHAnsi"/>
          <w:lang w:eastAsia="de-DE"/>
        </w:rPr>
        <w:t xml:space="preserve"> in Europa und Nordamerika traten sie jeden Abend in </w:t>
      </w:r>
      <w:r>
        <w:rPr>
          <w:rFonts w:asciiTheme="majorHAnsi" w:eastAsiaTheme="minorEastAsia" w:hAnsiTheme="majorHAnsi"/>
          <w:lang w:eastAsia="de-DE"/>
        </w:rPr>
        <w:t xml:space="preserve">vollen </w:t>
      </w:r>
      <w:r w:rsidR="00E047EC" w:rsidRPr="00E047EC">
        <w:rPr>
          <w:rFonts w:asciiTheme="majorHAnsi" w:eastAsiaTheme="minorEastAsia" w:hAnsiTheme="majorHAnsi"/>
          <w:lang w:eastAsia="de-DE"/>
        </w:rPr>
        <w:t>Häusern auf, einschlie</w:t>
      </w:r>
      <w:r w:rsidR="00431490">
        <w:rPr>
          <w:rFonts w:asciiTheme="majorHAnsi" w:eastAsiaTheme="minorEastAsia" w:hAnsiTheme="majorHAnsi"/>
          <w:lang w:eastAsia="de-DE"/>
        </w:rPr>
        <w:t>ßlich ausverkaufter Shows</w:t>
      </w:r>
      <w:r w:rsidR="00E047EC" w:rsidRPr="00E047EC">
        <w:rPr>
          <w:rFonts w:asciiTheme="majorHAnsi" w:eastAsiaTheme="minorEastAsia" w:hAnsiTheme="majorHAnsi"/>
          <w:lang w:eastAsia="de-DE"/>
        </w:rPr>
        <w:t xml:space="preserve"> im </w:t>
      </w:r>
      <w:proofErr w:type="spellStart"/>
      <w:r w:rsidR="00E047EC" w:rsidRPr="00E047EC">
        <w:rPr>
          <w:rFonts w:asciiTheme="majorHAnsi" w:eastAsiaTheme="minorEastAsia" w:hAnsiTheme="majorHAnsi"/>
          <w:lang w:eastAsia="de-DE"/>
        </w:rPr>
        <w:t>Ziggo</w:t>
      </w:r>
      <w:proofErr w:type="spellEnd"/>
      <w:r w:rsidR="00E047EC" w:rsidRPr="00E047EC">
        <w:rPr>
          <w:rFonts w:asciiTheme="majorHAnsi" w:eastAsiaTheme="minorEastAsia" w:hAnsiTheme="majorHAnsi"/>
          <w:lang w:eastAsia="de-DE"/>
        </w:rPr>
        <w:t xml:space="preserve"> Dome in Amsterdam, der Royal Albert Hall in London und dem </w:t>
      </w:r>
      <w:proofErr w:type="spellStart"/>
      <w:r w:rsidR="00E047EC" w:rsidRPr="00E047EC">
        <w:rPr>
          <w:rFonts w:asciiTheme="majorHAnsi" w:eastAsiaTheme="minorEastAsia" w:hAnsiTheme="majorHAnsi"/>
          <w:lang w:eastAsia="de-DE"/>
        </w:rPr>
        <w:t>Ryman</w:t>
      </w:r>
      <w:proofErr w:type="spellEnd"/>
      <w:r w:rsidR="00E047EC" w:rsidRPr="00E047EC">
        <w:rPr>
          <w:rFonts w:asciiTheme="majorHAnsi" w:eastAsiaTheme="minorEastAsia" w:hAnsiTheme="majorHAnsi"/>
          <w:lang w:eastAsia="de-DE"/>
        </w:rPr>
        <w:t xml:space="preserve"> Auditoriu</w:t>
      </w:r>
      <w:r w:rsidR="00431490">
        <w:rPr>
          <w:rFonts w:asciiTheme="majorHAnsi" w:eastAsiaTheme="minorEastAsia" w:hAnsiTheme="majorHAnsi"/>
          <w:lang w:eastAsia="de-DE"/>
        </w:rPr>
        <w:t>m in Nashville. Diese</w:t>
      </w:r>
      <w:r>
        <w:rPr>
          <w:rFonts w:asciiTheme="majorHAnsi" w:eastAsiaTheme="minorEastAsia" w:hAnsiTheme="majorHAnsi"/>
          <w:lang w:eastAsia="de-DE"/>
        </w:rPr>
        <w:t xml:space="preserve"> Tour</w:t>
      </w:r>
      <w:r w:rsidR="00431490">
        <w:rPr>
          <w:rFonts w:asciiTheme="majorHAnsi" w:eastAsiaTheme="minorEastAsia" w:hAnsiTheme="majorHAnsi"/>
          <w:lang w:eastAsia="de-DE"/>
        </w:rPr>
        <w:t>nee</w:t>
      </w:r>
      <w:r>
        <w:rPr>
          <w:rFonts w:asciiTheme="majorHAnsi" w:eastAsiaTheme="minorEastAsia" w:hAnsiTheme="majorHAnsi"/>
          <w:lang w:eastAsia="de-DE"/>
        </w:rPr>
        <w:t xml:space="preserve"> ist die umfangreichste seit Jahren und </w:t>
      </w:r>
      <w:r w:rsidR="00431490">
        <w:rPr>
          <w:rFonts w:asciiTheme="majorHAnsi" w:eastAsiaTheme="minorEastAsia" w:hAnsiTheme="majorHAnsi"/>
          <w:lang w:eastAsia="de-DE"/>
        </w:rPr>
        <w:t>führt die Band nun auch</w:t>
      </w:r>
      <w:r w:rsidR="00E047EC" w:rsidRPr="00E047EC">
        <w:rPr>
          <w:rFonts w:asciiTheme="majorHAnsi" w:eastAsiaTheme="minorEastAsia" w:hAnsiTheme="majorHAnsi"/>
          <w:lang w:eastAsia="de-DE"/>
        </w:rPr>
        <w:t xml:space="preserve"> 2019 rund um den Globus.</w:t>
      </w:r>
    </w:p>
    <w:p w:rsidR="00272985" w:rsidRDefault="00272985" w:rsidP="00E047EC">
      <w:pPr>
        <w:widowControl w:val="0"/>
        <w:autoSpaceDE w:val="0"/>
        <w:autoSpaceDN w:val="0"/>
        <w:adjustRightInd w:val="0"/>
        <w:spacing w:after="0" w:line="240" w:lineRule="auto"/>
        <w:jc w:val="both"/>
        <w:rPr>
          <w:rFonts w:asciiTheme="majorHAnsi" w:eastAsiaTheme="minorEastAsia" w:hAnsiTheme="majorHAnsi"/>
          <w:lang w:eastAsia="de-DE"/>
        </w:rPr>
      </w:pPr>
      <w:bookmarkStart w:id="0" w:name="_GoBack"/>
      <w:bookmarkEnd w:id="0"/>
    </w:p>
    <w:p w:rsidR="0004496C" w:rsidRDefault="00E047EC" w:rsidP="004A4870">
      <w:pPr>
        <w:widowControl w:val="0"/>
        <w:autoSpaceDE w:val="0"/>
        <w:autoSpaceDN w:val="0"/>
        <w:adjustRightInd w:val="0"/>
        <w:spacing w:after="0" w:line="240" w:lineRule="auto"/>
        <w:jc w:val="both"/>
        <w:rPr>
          <w:rFonts w:asciiTheme="majorHAnsi" w:eastAsiaTheme="minorEastAsia" w:hAnsiTheme="majorHAnsi"/>
          <w:lang w:eastAsia="de-DE"/>
        </w:rPr>
      </w:pPr>
      <w:r w:rsidRPr="006A35DA">
        <w:rPr>
          <w:rFonts w:asciiTheme="majorHAnsi" w:eastAsiaTheme="minorEastAsia" w:hAnsiTheme="majorHAnsi"/>
          <w:b/>
          <w:lang w:eastAsia="de-DE"/>
        </w:rPr>
        <w:t>TOTO</w:t>
      </w:r>
      <w:r w:rsidRPr="00E047EC">
        <w:rPr>
          <w:rFonts w:asciiTheme="majorHAnsi" w:eastAsiaTheme="minorEastAsia" w:hAnsiTheme="majorHAnsi"/>
          <w:lang w:eastAsia="de-DE"/>
        </w:rPr>
        <w:t xml:space="preserve"> kündigte vor kurzem</w:t>
      </w:r>
      <w:r w:rsidR="0004496C">
        <w:rPr>
          <w:rFonts w:asciiTheme="majorHAnsi" w:eastAsiaTheme="minorEastAsia" w:hAnsiTheme="majorHAnsi"/>
          <w:lang w:eastAsia="de-DE"/>
        </w:rPr>
        <w:t xml:space="preserve"> auch die Veröffentlichung eines</w:t>
      </w:r>
      <w:r w:rsidRPr="00E047EC">
        <w:rPr>
          <w:rFonts w:asciiTheme="majorHAnsi" w:eastAsiaTheme="minorEastAsia" w:hAnsiTheme="majorHAnsi"/>
          <w:lang w:eastAsia="de-DE"/>
        </w:rPr>
        <w:t xml:space="preserve"> </w:t>
      </w:r>
      <w:r w:rsidR="004A4870">
        <w:rPr>
          <w:rFonts w:asciiTheme="majorHAnsi" w:eastAsiaTheme="minorEastAsia" w:hAnsiTheme="majorHAnsi"/>
          <w:lang w:eastAsia="de-DE"/>
        </w:rPr>
        <w:t xml:space="preserve">umfangreichen </w:t>
      </w:r>
      <w:r w:rsidRPr="00E047EC">
        <w:rPr>
          <w:rFonts w:asciiTheme="majorHAnsi" w:eastAsiaTheme="minorEastAsia" w:hAnsiTheme="majorHAnsi"/>
          <w:lang w:eastAsia="de-DE"/>
        </w:rPr>
        <w:t>Box-Set</w:t>
      </w:r>
      <w:r w:rsidR="0004496C">
        <w:rPr>
          <w:rFonts w:asciiTheme="majorHAnsi" w:eastAsiaTheme="minorEastAsia" w:hAnsiTheme="majorHAnsi"/>
          <w:lang w:eastAsia="de-DE"/>
        </w:rPr>
        <w:t>s</w:t>
      </w:r>
      <w:r w:rsidR="004A4870">
        <w:rPr>
          <w:rFonts w:asciiTheme="majorHAnsi" w:eastAsiaTheme="minorEastAsia" w:hAnsiTheme="majorHAnsi"/>
          <w:lang w:eastAsia="de-DE"/>
        </w:rPr>
        <w:t xml:space="preserve"> an</w:t>
      </w:r>
      <w:r w:rsidR="0004496C">
        <w:rPr>
          <w:rFonts w:asciiTheme="majorHAnsi" w:eastAsiaTheme="minorEastAsia" w:hAnsiTheme="majorHAnsi"/>
          <w:lang w:eastAsia="de-DE"/>
        </w:rPr>
        <w:t>. Die</w:t>
      </w:r>
      <w:r w:rsidRPr="00E047EC">
        <w:rPr>
          <w:rFonts w:asciiTheme="majorHAnsi" w:eastAsiaTheme="minorEastAsia" w:hAnsiTheme="majorHAnsi"/>
          <w:lang w:eastAsia="de-DE"/>
        </w:rPr>
        <w:t xml:space="preserve"> </w:t>
      </w:r>
      <w:r w:rsidR="0004496C">
        <w:rPr>
          <w:rFonts w:asciiTheme="majorHAnsi" w:eastAsiaTheme="minorEastAsia" w:hAnsiTheme="majorHAnsi"/>
          <w:lang w:eastAsia="de-DE"/>
        </w:rPr>
        <w:t>limitierte Edition</w:t>
      </w:r>
      <w:r w:rsidR="0004496C" w:rsidRPr="004A4870">
        <w:rPr>
          <w:rFonts w:asciiTheme="majorHAnsi" w:eastAsiaTheme="minorEastAsia" w:hAnsiTheme="majorHAnsi"/>
          <w:b/>
          <w:lang w:eastAsia="de-DE"/>
        </w:rPr>
        <w:t xml:space="preserve"> </w:t>
      </w:r>
      <w:r w:rsidR="00681593" w:rsidRPr="00681593">
        <w:rPr>
          <w:rFonts w:asciiTheme="majorHAnsi" w:eastAsiaTheme="minorEastAsia" w:hAnsiTheme="majorHAnsi"/>
          <w:b/>
          <w:lang w:eastAsia="de-DE"/>
        </w:rPr>
        <w:t>„</w:t>
      </w:r>
      <w:r w:rsidRPr="00681593">
        <w:rPr>
          <w:rFonts w:asciiTheme="majorHAnsi" w:eastAsiaTheme="minorEastAsia" w:hAnsiTheme="majorHAnsi"/>
          <w:lang w:eastAsia="de-DE"/>
        </w:rPr>
        <w:t>All In</w:t>
      </w:r>
      <w:r w:rsidR="00681593" w:rsidRPr="00681593">
        <w:rPr>
          <w:rFonts w:asciiTheme="majorHAnsi" w:eastAsiaTheme="minorEastAsia" w:hAnsiTheme="majorHAnsi"/>
          <w:lang w:eastAsia="de-DE"/>
        </w:rPr>
        <w:t>“</w:t>
      </w:r>
      <w:r w:rsidRPr="004A4870">
        <w:rPr>
          <w:rFonts w:asciiTheme="majorHAnsi" w:eastAsiaTheme="minorEastAsia" w:hAnsiTheme="majorHAnsi"/>
          <w:b/>
          <w:lang w:eastAsia="de-DE"/>
        </w:rPr>
        <w:t xml:space="preserve"> </w:t>
      </w:r>
      <w:r w:rsidR="004A4870" w:rsidRPr="004A4870">
        <w:rPr>
          <w:rFonts w:asciiTheme="majorHAnsi" w:eastAsiaTheme="minorEastAsia" w:hAnsiTheme="majorHAnsi"/>
          <w:lang w:eastAsia="de-DE"/>
        </w:rPr>
        <w:t>erscheint</w:t>
      </w:r>
      <w:r w:rsidR="004A4870">
        <w:rPr>
          <w:rFonts w:asciiTheme="majorHAnsi" w:eastAsiaTheme="minorEastAsia" w:hAnsiTheme="majorHAnsi"/>
          <w:b/>
          <w:lang w:eastAsia="de-DE"/>
        </w:rPr>
        <w:t xml:space="preserve"> </w:t>
      </w:r>
      <w:r w:rsidRPr="00E047EC">
        <w:rPr>
          <w:rFonts w:asciiTheme="majorHAnsi" w:eastAsiaTheme="minorEastAsia" w:hAnsiTheme="majorHAnsi"/>
          <w:lang w:eastAsia="de-DE"/>
        </w:rPr>
        <w:t>via Legacy Recordings (</w:t>
      </w:r>
      <w:r w:rsidR="004A4870">
        <w:rPr>
          <w:rFonts w:asciiTheme="majorHAnsi" w:eastAsiaTheme="minorEastAsia" w:hAnsiTheme="majorHAnsi"/>
          <w:lang w:eastAsia="de-DE"/>
        </w:rPr>
        <w:t>Sony Music) am</w:t>
      </w:r>
      <w:r w:rsidRPr="00E047EC">
        <w:rPr>
          <w:rFonts w:asciiTheme="majorHAnsi" w:eastAsiaTheme="minorEastAsia" w:hAnsiTheme="majorHAnsi"/>
          <w:lang w:eastAsia="de-DE"/>
        </w:rPr>
        <w:t xml:space="preserve"> 30. Nov</w:t>
      </w:r>
      <w:r w:rsidR="0004496C">
        <w:rPr>
          <w:rFonts w:asciiTheme="majorHAnsi" w:eastAsiaTheme="minorEastAsia" w:hAnsiTheme="majorHAnsi"/>
          <w:lang w:eastAsia="de-DE"/>
        </w:rPr>
        <w:t xml:space="preserve">ember und enthält </w:t>
      </w:r>
      <w:r w:rsidR="004A4870" w:rsidRPr="004A4870">
        <w:rPr>
          <w:rFonts w:asciiTheme="majorHAnsi" w:eastAsiaTheme="minorEastAsia" w:hAnsiTheme="majorHAnsi"/>
          <w:lang w:eastAsia="de-DE"/>
        </w:rPr>
        <w:t>17 LPs und 13 CDs</w:t>
      </w:r>
      <w:r w:rsidR="0004496C">
        <w:rPr>
          <w:rFonts w:asciiTheme="majorHAnsi" w:eastAsiaTheme="minorEastAsia" w:hAnsiTheme="majorHAnsi"/>
          <w:lang w:eastAsia="de-DE"/>
        </w:rPr>
        <w:t xml:space="preserve">. </w:t>
      </w:r>
      <w:r w:rsidR="004A4870" w:rsidRPr="00E047EC">
        <w:rPr>
          <w:rFonts w:asciiTheme="majorHAnsi" w:eastAsiaTheme="minorEastAsia" w:hAnsiTheme="majorHAnsi"/>
          <w:lang w:eastAsia="de-DE"/>
        </w:rPr>
        <w:t xml:space="preserve"> </w:t>
      </w:r>
    </w:p>
    <w:p w:rsidR="004A4870" w:rsidRPr="0004496C" w:rsidRDefault="00681593" w:rsidP="004A4870">
      <w:pPr>
        <w:widowControl w:val="0"/>
        <w:autoSpaceDE w:val="0"/>
        <w:autoSpaceDN w:val="0"/>
        <w:adjustRightInd w:val="0"/>
        <w:spacing w:after="0" w:line="240" w:lineRule="auto"/>
        <w:jc w:val="both"/>
        <w:rPr>
          <w:rFonts w:asciiTheme="majorHAnsi" w:eastAsiaTheme="minorEastAsia" w:hAnsiTheme="majorHAnsi"/>
          <w:lang w:eastAsia="de-DE"/>
        </w:rPr>
      </w:pPr>
      <w:r w:rsidRPr="00681593">
        <w:rPr>
          <w:rFonts w:asciiTheme="majorHAnsi" w:eastAsiaTheme="minorEastAsia" w:hAnsiTheme="majorHAnsi"/>
          <w:lang w:eastAsia="de-DE"/>
        </w:rPr>
        <w:t>„</w:t>
      </w:r>
      <w:r w:rsidR="0004496C" w:rsidRPr="00681593">
        <w:rPr>
          <w:rFonts w:asciiTheme="majorHAnsi" w:eastAsiaTheme="minorEastAsia" w:hAnsiTheme="majorHAnsi"/>
          <w:lang w:eastAsia="de-DE"/>
        </w:rPr>
        <w:t>All In</w:t>
      </w:r>
      <w:r w:rsidRPr="00681593">
        <w:rPr>
          <w:rFonts w:asciiTheme="majorHAnsi" w:eastAsiaTheme="minorEastAsia" w:hAnsiTheme="majorHAnsi"/>
          <w:lang w:eastAsia="de-DE"/>
        </w:rPr>
        <w:t>“</w:t>
      </w:r>
      <w:r w:rsidR="0004496C">
        <w:rPr>
          <w:rFonts w:asciiTheme="majorHAnsi" w:eastAsiaTheme="minorEastAsia" w:hAnsiTheme="majorHAnsi"/>
          <w:lang w:eastAsia="de-DE"/>
        </w:rPr>
        <w:t xml:space="preserve"> kann ab sofort </w:t>
      </w:r>
      <w:r w:rsidR="00E047EC" w:rsidRPr="00E047EC">
        <w:rPr>
          <w:rFonts w:asciiTheme="majorHAnsi" w:eastAsiaTheme="minorEastAsia" w:hAnsiTheme="majorHAnsi"/>
          <w:lang w:eastAsia="de-DE"/>
        </w:rPr>
        <w:t>hier vorbestellt werden:</w:t>
      </w:r>
      <w:r w:rsidR="0004496C">
        <w:rPr>
          <w:rFonts w:asciiTheme="majorHAnsi" w:eastAsiaTheme="minorEastAsia" w:hAnsiTheme="majorHAnsi"/>
          <w:lang w:eastAsia="de-DE"/>
        </w:rPr>
        <w:t xml:space="preserve"> </w:t>
      </w:r>
      <w:hyperlink r:id="rId11" w:history="1">
        <w:r w:rsidR="004A4870" w:rsidRPr="002203CA">
          <w:rPr>
            <w:rStyle w:val="Hyperlink"/>
            <w:rFonts w:asciiTheme="majorHAnsi" w:hAnsiTheme="majorHAnsi"/>
          </w:rPr>
          <w:t>http://SMARTURL.IT/TOTO40TRIPSBOXSET</w:t>
        </w:r>
      </w:hyperlink>
    </w:p>
    <w:p w:rsidR="00F5040C" w:rsidRPr="00CF425A"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2B09BB" w:rsidRPr="002203CA" w:rsidRDefault="00A03DC2" w:rsidP="002B09BB">
      <w:pPr>
        <w:rPr>
          <w:rFonts w:eastAsiaTheme="minorEastAsia"/>
          <w:b/>
          <w:color w:val="FF0000"/>
          <w:sz w:val="48"/>
          <w:lang w:eastAsia="de-DE"/>
        </w:rPr>
      </w:pPr>
      <w:r w:rsidRPr="00CF425A">
        <w:rPr>
          <w:rFonts w:asciiTheme="majorHAnsi" w:hAnsiTheme="majorHAnsi" w:cs="Calibri"/>
        </w:rPr>
        <w:t>Weitere Informationen unter:</w:t>
      </w:r>
      <w:r w:rsidR="006A35DA">
        <w:rPr>
          <w:rFonts w:asciiTheme="majorHAnsi" w:hAnsiTheme="majorHAnsi" w:cs="Calibri"/>
        </w:rPr>
        <w:t xml:space="preserve"> </w:t>
      </w:r>
      <w:hyperlink r:id="rId12" w:history="1">
        <w:r w:rsidR="00F5040C" w:rsidRPr="00CF425A">
          <w:rPr>
            <w:rStyle w:val="Hyperlink"/>
            <w:rFonts w:asciiTheme="majorHAnsi" w:hAnsiTheme="majorHAnsi"/>
          </w:rPr>
          <w:t>www.totoofficial.com</w:t>
        </w:r>
      </w:hyperlink>
      <w:r w:rsidR="00681593" w:rsidRPr="00681593">
        <w:rPr>
          <w:rStyle w:val="Hyperlink"/>
          <w:rFonts w:asciiTheme="majorHAnsi" w:hAnsiTheme="majorHAnsi"/>
          <w:color w:val="000000" w:themeColor="text1"/>
          <w:u w:val="none"/>
        </w:rPr>
        <w:t xml:space="preserve"> |</w:t>
      </w:r>
      <w:r w:rsidR="00681593" w:rsidRPr="00681593">
        <w:rPr>
          <w:rStyle w:val="Hyperlink"/>
          <w:rFonts w:asciiTheme="majorHAnsi" w:hAnsiTheme="majorHAnsi"/>
          <w:color w:val="000000" w:themeColor="text1"/>
        </w:rPr>
        <w:t xml:space="preserve"> </w:t>
      </w:r>
      <w:hyperlink r:id="rId13" w:history="1">
        <w:r w:rsidR="00681593" w:rsidRPr="00681593">
          <w:rPr>
            <w:rStyle w:val="Hyperlink"/>
            <w:rFonts w:asciiTheme="majorHAnsi" w:hAnsiTheme="majorHAnsi"/>
          </w:rPr>
          <w:t>www.legacyrecordings.com</w:t>
        </w:r>
      </w:hyperlink>
      <w:r w:rsidR="003053E8" w:rsidRPr="00CF425A">
        <w:rPr>
          <w:rStyle w:val="Hyperlink"/>
          <w:rFonts w:asciiTheme="majorHAnsi" w:hAnsiTheme="majorHAnsi"/>
          <w:sz w:val="20"/>
          <w:szCs w:val="20"/>
        </w:rPr>
        <w:br/>
      </w:r>
      <w:r w:rsidR="00BC287E">
        <w:rPr>
          <w:rFonts w:asciiTheme="majorHAnsi" w:hAnsiTheme="majorHAnsi"/>
        </w:rPr>
        <w:pict>
          <v:rect id="_x0000_i1027" style="width:453.5pt;height:1pt" o:hralign="center" o:hrstd="t" o:hrnoshade="t" o:hr="t" fillcolor="#008bac" stroked="f"/>
        </w:pict>
      </w:r>
    </w:p>
    <w:p w:rsidR="0005166C" w:rsidRPr="00BC287E" w:rsidRDefault="00F5040C" w:rsidP="006A35DA">
      <w:pPr>
        <w:jc w:val="center"/>
        <w:rPr>
          <w:rFonts w:asciiTheme="majorHAnsi" w:hAnsiTheme="majorHAnsi"/>
          <w:lang w:val="en-US"/>
        </w:rPr>
      </w:pPr>
      <w:r w:rsidRPr="00681593">
        <w:rPr>
          <w:rFonts w:asciiTheme="majorHAnsi" w:eastAsiaTheme="minorEastAsia" w:hAnsiTheme="majorHAnsi"/>
          <w:b/>
          <w:sz w:val="48"/>
          <w:lang w:val="en-US" w:eastAsia="de-DE"/>
        </w:rPr>
        <w:t>TOTO</w:t>
      </w:r>
    </w:p>
    <w:p w:rsidR="0005166C" w:rsidRPr="00804A07" w:rsidRDefault="00CF425A" w:rsidP="00DD09A1">
      <w:pPr>
        <w:pStyle w:val="berschrift3"/>
        <w:jc w:val="center"/>
        <w:rPr>
          <w:rFonts w:eastAsiaTheme="minorEastAsia" w:cs="Times New Roman"/>
          <w:b/>
          <w:color w:val="FF0000"/>
          <w:sz w:val="28"/>
          <w:szCs w:val="22"/>
          <w:lang w:val="en-US" w:eastAsia="de-DE"/>
        </w:rPr>
      </w:pPr>
      <w:r w:rsidRPr="0004496C">
        <w:rPr>
          <w:rFonts w:eastAsiaTheme="minorEastAsia" w:cs="Times New Roman"/>
          <w:b/>
          <w:color w:val="auto"/>
          <w:sz w:val="28"/>
          <w:szCs w:val="22"/>
          <w:lang w:val="en-US" w:eastAsia="de-DE"/>
        </w:rPr>
        <w:t xml:space="preserve">40 Trips Around </w:t>
      </w:r>
      <w:proofErr w:type="gramStart"/>
      <w:r w:rsidRPr="0004496C">
        <w:rPr>
          <w:rFonts w:eastAsiaTheme="minorEastAsia" w:cs="Times New Roman"/>
          <w:b/>
          <w:color w:val="auto"/>
          <w:sz w:val="28"/>
          <w:szCs w:val="22"/>
          <w:lang w:val="en-US" w:eastAsia="de-DE"/>
        </w:rPr>
        <w:t>The</w:t>
      </w:r>
      <w:proofErr w:type="gramEnd"/>
      <w:r w:rsidRPr="0004496C">
        <w:rPr>
          <w:rFonts w:eastAsiaTheme="minorEastAsia" w:cs="Times New Roman"/>
          <w:b/>
          <w:color w:val="auto"/>
          <w:sz w:val="28"/>
          <w:szCs w:val="22"/>
          <w:lang w:val="en-US" w:eastAsia="de-DE"/>
        </w:rPr>
        <w:t xml:space="preserve"> Sun</w:t>
      </w:r>
      <w:r w:rsidR="007841AD" w:rsidRPr="0004496C">
        <w:rPr>
          <w:rFonts w:eastAsiaTheme="minorEastAsia" w:cs="Times New Roman"/>
          <w:b/>
          <w:color w:val="auto"/>
          <w:sz w:val="28"/>
          <w:szCs w:val="22"/>
          <w:lang w:val="en-US" w:eastAsia="de-DE"/>
        </w:rPr>
        <w:t xml:space="preserve"> </w:t>
      </w:r>
      <w:r w:rsidR="003232FF">
        <w:rPr>
          <w:rFonts w:eastAsiaTheme="minorEastAsia" w:cs="Times New Roman"/>
          <w:b/>
          <w:color w:val="auto"/>
          <w:sz w:val="28"/>
          <w:szCs w:val="22"/>
          <w:lang w:val="en-US" w:eastAsia="de-DE"/>
        </w:rPr>
        <w:t xml:space="preserve">World </w:t>
      </w:r>
      <w:r w:rsidR="007841AD" w:rsidRPr="0004496C">
        <w:rPr>
          <w:rFonts w:eastAsiaTheme="minorEastAsia" w:cs="Times New Roman"/>
          <w:b/>
          <w:color w:val="auto"/>
          <w:sz w:val="28"/>
          <w:szCs w:val="22"/>
          <w:lang w:val="en-US" w:eastAsia="de-DE"/>
        </w:rPr>
        <w:t>Tour 2019</w:t>
      </w:r>
      <w:r w:rsidR="00843BA5" w:rsidRPr="00804A07">
        <w:rPr>
          <w:rFonts w:eastAsiaTheme="minorEastAsia"/>
          <w:b/>
          <w:color w:val="FF0000"/>
          <w:sz w:val="28"/>
          <w:lang w:val="en-US" w:eastAsia="de-DE"/>
        </w:rPr>
        <w:br/>
      </w:r>
    </w:p>
    <w:p w:rsidR="00C421DF" w:rsidRPr="00315578" w:rsidRDefault="00D04160" w:rsidP="00C421DF">
      <w:pPr>
        <w:spacing w:after="0"/>
        <w:rPr>
          <w:rFonts w:asciiTheme="majorHAnsi" w:hAnsiTheme="majorHAnsi"/>
          <w:sz w:val="26"/>
          <w:szCs w:val="26"/>
          <w:lang w:eastAsia="de-DE"/>
        </w:rPr>
      </w:pPr>
      <w:r w:rsidRPr="002203CA">
        <w:rPr>
          <w:rFonts w:asciiTheme="majorHAnsi" w:hAnsiTheme="majorHAnsi"/>
          <w:color w:val="FF0000"/>
          <w:sz w:val="26"/>
          <w:szCs w:val="26"/>
          <w:lang w:val="en-US" w:eastAsia="de-DE"/>
        </w:rPr>
        <w:tab/>
      </w:r>
      <w:r w:rsidRPr="002203CA">
        <w:rPr>
          <w:rFonts w:asciiTheme="majorHAnsi" w:hAnsiTheme="majorHAnsi"/>
          <w:color w:val="FF0000"/>
          <w:sz w:val="26"/>
          <w:szCs w:val="26"/>
          <w:lang w:val="en-US" w:eastAsia="de-DE"/>
        </w:rPr>
        <w:tab/>
      </w:r>
      <w:r w:rsidRPr="002203CA">
        <w:rPr>
          <w:rFonts w:asciiTheme="majorHAnsi" w:hAnsiTheme="majorHAnsi"/>
          <w:color w:val="FF0000"/>
          <w:sz w:val="26"/>
          <w:szCs w:val="26"/>
          <w:lang w:val="en-US" w:eastAsia="de-DE"/>
        </w:rPr>
        <w:tab/>
      </w:r>
      <w:r w:rsidRPr="00315578">
        <w:rPr>
          <w:rFonts w:asciiTheme="majorHAnsi" w:hAnsiTheme="majorHAnsi"/>
          <w:sz w:val="26"/>
          <w:szCs w:val="26"/>
          <w:lang w:eastAsia="de-DE"/>
        </w:rPr>
        <w:t>S</w:t>
      </w:r>
      <w:r w:rsidR="007841AD" w:rsidRPr="00315578">
        <w:rPr>
          <w:rFonts w:asciiTheme="majorHAnsi" w:hAnsiTheme="majorHAnsi"/>
          <w:sz w:val="26"/>
          <w:szCs w:val="26"/>
          <w:lang w:eastAsia="de-DE"/>
        </w:rPr>
        <w:t>o</w:t>
      </w:r>
      <w:r w:rsidR="007841AD" w:rsidRPr="00315578">
        <w:rPr>
          <w:rFonts w:asciiTheme="majorHAnsi" w:hAnsiTheme="majorHAnsi"/>
          <w:sz w:val="26"/>
          <w:szCs w:val="26"/>
          <w:lang w:eastAsia="de-DE"/>
        </w:rPr>
        <w:tab/>
        <w:t>30.06.19</w:t>
      </w:r>
      <w:r w:rsidR="007841AD" w:rsidRPr="00315578">
        <w:rPr>
          <w:rFonts w:asciiTheme="majorHAnsi" w:hAnsiTheme="majorHAnsi"/>
          <w:sz w:val="26"/>
          <w:szCs w:val="26"/>
          <w:lang w:eastAsia="de-DE"/>
        </w:rPr>
        <w:tab/>
        <w:t>Berlin / Zitadelle</w:t>
      </w:r>
    </w:p>
    <w:p w:rsidR="00DD09A1" w:rsidRPr="00315578" w:rsidRDefault="00D04160" w:rsidP="00C421DF">
      <w:pPr>
        <w:spacing w:after="0"/>
        <w:rPr>
          <w:rFonts w:asciiTheme="majorHAnsi" w:hAnsiTheme="majorHAnsi"/>
          <w:sz w:val="26"/>
          <w:szCs w:val="26"/>
          <w:lang w:eastAsia="de-DE"/>
        </w:rPr>
      </w:pPr>
      <w:r w:rsidRPr="00315578">
        <w:rPr>
          <w:rFonts w:asciiTheme="majorHAnsi" w:hAnsiTheme="majorHAnsi"/>
          <w:sz w:val="26"/>
          <w:szCs w:val="26"/>
          <w:lang w:eastAsia="de-DE"/>
        </w:rPr>
        <w:tab/>
      </w:r>
      <w:r w:rsidRPr="00315578">
        <w:rPr>
          <w:rFonts w:asciiTheme="majorHAnsi" w:hAnsiTheme="majorHAnsi"/>
          <w:sz w:val="26"/>
          <w:szCs w:val="26"/>
          <w:lang w:eastAsia="de-DE"/>
        </w:rPr>
        <w:tab/>
      </w:r>
      <w:r w:rsidRPr="00315578">
        <w:rPr>
          <w:rFonts w:asciiTheme="majorHAnsi" w:hAnsiTheme="majorHAnsi"/>
          <w:sz w:val="26"/>
          <w:szCs w:val="26"/>
          <w:lang w:eastAsia="de-DE"/>
        </w:rPr>
        <w:tab/>
        <w:t>Di</w:t>
      </w:r>
      <w:r w:rsidR="007841AD" w:rsidRPr="00315578">
        <w:rPr>
          <w:rFonts w:asciiTheme="majorHAnsi" w:hAnsiTheme="majorHAnsi"/>
          <w:sz w:val="26"/>
          <w:szCs w:val="26"/>
          <w:lang w:eastAsia="de-DE"/>
        </w:rPr>
        <w:tab/>
        <w:t>02.07.19</w:t>
      </w:r>
      <w:r w:rsidR="007841AD" w:rsidRPr="00315578">
        <w:rPr>
          <w:rFonts w:asciiTheme="majorHAnsi" w:hAnsiTheme="majorHAnsi"/>
          <w:sz w:val="26"/>
          <w:szCs w:val="26"/>
          <w:lang w:eastAsia="de-DE"/>
        </w:rPr>
        <w:tab/>
        <w:t>München</w:t>
      </w:r>
      <w:r w:rsidR="00DD09A1" w:rsidRPr="00315578">
        <w:rPr>
          <w:rFonts w:asciiTheme="majorHAnsi" w:hAnsiTheme="majorHAnsi"/>
          <w:sz w:val="26"/>
          <w:szCs w:val="26"/>
          <w:lang w:eastAsia="de-DE"/>
        </w:rPr>
        <w:t xml:space="preserve"> / </w:t>
      </w:r>
      <w:r w:rsidR="007841AD" w:rsidRPr="00315578">
        <w:rPr>
          <w:rFonts w:asciiTheme="majorHAnsi" w:hAnsiTheme="majorHAnsi"/>
          <w:sz w:val="26"/>
          <w:szCs w:val="26"/>
          <w:lang w:eastAsia="de-DE"/>
        </w:rPr>
        <w:t>Tollwood Festival</w:t>
      </w:r>
    </w:p>
    <w:p w:rsidR="00DD09A1" w:rsidRPr="00315578" w:rsidRDefault="00D04160" w:rsidP="00C421DF">
      <w:pPr>
        <w:spacing w:after="0"/>
        <w:rPr>
          <w:rFonts w:asciiTheme="majorHAnsi" w:hAnsiTheme="majorHAnsi"/>
          <w:sz w:val="26"/>
          <w:szCs w:val="26"/>
          <w:lang w:eastAsia="de-DE"/>
        </w:rPr>
      </w:pPr>
      <w:r w:rsidRPr="00315578">
        <w:rPr>
          <w:rFonts w:asciiTheme="majorHAnsi" w:hAnsiTheme="majorHAnsi"/>
          <w:sz w:val="26"/>
          <w:szCs w:val="26"/>
          <w:lang w:eastAsia="de-DE"/>
        </w:rPr>
        <w:tab/>
      </w:r>
      <w:r w:rsidRPr="00315578">
        <w:rPr>
          <w:rFonts w:asciiTheme="majorHAnsi" w:hAnsiTheme="majorHAnsi"/>
          <w:sz w:val="26"/>
          <w:szCs w:val="26"/>
          <w:lang w:eastAsia="de-DE"/>
        </w:rPr>
        <w:tab/>
      </w:r>
      <w:r w:rsidRPr="00315578">
        <w:rPr>
          <w:rFonts w:asciiTheme="majorHAnsi" w:hAnsiTheme="majorHAnsi"/>
          <w:sz w:val="26"/>
          <w:szCs w:val="26"/>
          <w:lang w:eastAsia="de-DE"/>
        </w:rPr>
        <w:tab/>
        <w:t>So</w:t>
      </w:r>
      <w:r w:rsidR="007841AD" w:rsidRPr="00315578">
        <w:rPr>
          <w:rFonts w:asciiTheme="majorHAnsi" w:hAnsiTheme="majorHAnsi"/>
          <w:sz w:val="26"/>
          <w:szCs w:val="26"/>
          <w:lang w:eastAsia="de-DE"/>
        </w:rPr>
        <w:tab/>
        <w:t>14.07.19</w:t>
      </w:r>
      <w:r w:rsidR="007841AD" w:rsidRPr="00315578">
        <w:rPr>
          <w:rFonts w:asciiTheme="majorHAnsi" w:hAnsiTheme="majorHAnsi"/>
          <w:sz w:val="26"/>
          <w:szCs w:val="26"/>
          <w:lang w:eastAsia="de-DE"/>
        </w:rPr>
        <w:tab/>
        <w:t>Gelsenkirchen / Amphitheater</w:t>
      </w:r>
    </w:p>
    <w:p w:rsidR="00DD09A1" w:rsidRPr="00315578" w:rsidRDefault="00D04160" w:rsidP="00C421DF">
      <w:pPr>
        <w:spacing w:after="0"/>
        <w:rPr>
          <w:rFonts w:asciiTheme="majorHAnsi" w:hAnsiTheme="majorHAnsi"/>
          <w:sz w:val="26"/>
          <w:szCs w:val="26"/>
          <w:lang w:eastAsia="de-DE"/>
        </w:rPr>
      </w:pPr>
      <w:r w:rsidRPr="00315578">
        <w:rPr>
          <w:rFonts w:asciiTheme="majorHAnsi" w:hAnsiTheme="majorHAnsi"/>
          <w:sz w:val="26"/>
          <w:szCs w:val="26"/>
          <w:lang w:eastAsia="de-DE"/>
        </w:rPr>
        <w:tab/>
      </w:r>
      <w:r w:rsidRPr="00315578">
        <w:rPr>
          <w:rFonts w:asciiTheme="majorHAnsi" w:hAnsiTheme="majorHAnsi"/>
          <w:sz w:val="26"/>
          <w:szCs w:val="26"/>
          <w:lang w:eastAsia="de-DE"/>
        </w:rPr>
        <w:tab/>
      </w:r>
      <w:r w:rsidRPr="00315578">
        <w:rPr>
          <w:rFonts w:asciiTheme="majorHAnsi" w:hAnsiTheme="majorHAnsi"/>
          <w:sz w:val="26"/>
          <w:szCs w:val="26"/>
          <w:lang w:eastAsia="de-DE"/>
        </w:rPr>
        <w:tab/>
        <w:t>Mi</w:t>
      </w:r>
      <w:r w:rsidR="007841AD" w:rsidRPr="00315578">
        <w:rPr>
          <w:rFonts w:asciiTheme="majorHAnsi" w:hAnsiTheme="majorHAnsi"/>
          <w:sz w:val="26"/>
          <w:szCs w:val="26"/>
          <w:lang w:eastAsia="de-DE"/>
        </w:rPr>
        <w:tab/>
        <w:t>17.07.19</w:t>
      </w:r>
      <w:r w:rsidR="007841AD" w:rsidRPr="00315578">
        <w:rPr>
          <w:rFonts w:asciiTheme="majorHAnsi" w:hAnsiTheme="majorHAnsi"/>
          <w:sz w:val="26"/>
          <w:szCs w:val="26"/>
          <w:lang w:eastAsia="de-DE"/>
        </w:rPr>
        <w:tab/>
        <w:t xml:space="preserve">Füssen / </w:t>
      </w:r>
      <w:r w:rsidRPr="00315578">
        <w:rPr>
          <w:rFonts w:asciiTheme="majorHAnsi" w:hAnsiTheme="majorHAnsi"/>
          <w:sz w:val="26"/>
          <w:szCs w:val="26"/>
          <w:lang w:eastAsia="de-DE"/>
        </w:rPr>
        <w:t>Königswinkel Open Air</w:t>
      </w:r>
    </w:p>
    <w:p w:rsidR="00DD09A1" w:rsidRPr="00315578" w:rsidRDefault="00D04160" w:rsidP="00C421DF">
      <w:pPr>
        <w:spacing w:after="0"/>
        <w:rPr>
          <w:rFonts w:asciiTheme="majorHAnsi" w:hAnsiTheme="majorHAnsi"/>
          <w:sz w:val="26"/>
          <w:szCs w:val="26"/>
          <w:lang w:val="en-US" w:eastAsia="de-DE"/>
        </w:rPr>
      </w:pPr>
      <w:r w:rsidRPr="00315578">
        <w:rPr>
          <w:rFonts w:asciiTheme="majorHAnsi" w:hAnsiTheme="majorHAnsi"/>
          <w:sz w:val="26"/>
          <w:szCs w:val="26"/>
          <w:lang w:eastAsia="de-DE"/>
        </w:rPr>
        <w:tab/>
      </w:r>
      <w:r w:rsidRPr="00315578">
        <w:rPr>
          <w:rFonts w:asciiTheme="majorHAnsi" w:hAnsiTheme="majorHAnsi"/>
          <w:sz w:val="26"/>
          <w:szCs w:val="26"/>
          <w:lang w:eastAsia="de-DE"/>
        </w:rPr>
        <w:tab/>
      </w:r>
      <w:r w:rsidRPr="00315578">
        <w:rPr>
          <w:rFonts w:asciiTheme="majorHAnsi" w:hAnsiTheme="majorHAnsi"/>
          <w:sz w:val="26"/>
          <w:szCs w:val="26"/>
          <w:lang w:eastAsia="de-DE"/>
        </w:rPr>
        <w:tab/>
      </w:r>
      <w:r w:rsidRPr="00315578">
        <w:rPr>
          <w:rFonts w:asciiTheme="majorHAnsi" w:hAnsiTheme="majorHAnsi"/>
          <w:sz w:val="26"/>
          <w:szCs w:val="26"/>
          <w:lang w:val="en-US" w:eastAsia="de-DE"/>
        </w:rPr>
        <w:t>Do</w:t>
      </w:r>
      <w:r w:rsidR="007841AD" w:rsidRPr="00315578">
        <w:rPr>
          <w:rFonts w:asciiTheme="majorHAnsi" w:hAnsiTheme="majorHAnsi"/>
          <w:sz w:val="26"/>
          <w:szCs w:val="26"/>
          <w:lang w:val="en-US" w:eastAsia="de-DE"/>
        </w:rPr>
        <w:tab/>
        <w:t>18.07.19</w:t>
      </w:r>
      <w:r w:rsidR="00DD09A1" w:rsidRPr="00315578">
        <w:rPr>
          <w:rFonts w:asciiTheme="majorHAnsi" w:hAnsiTheme="majorHAnsi"/>
          <w:sz w:val="26"/>
          <w:szCs w:val="26"/>
          <w:lang w:val="en-US" w:eastAsia="de-DE"/>
        </w:rPr>
        <w:tab/>
      </w:r>
      <w:r w:rsidR="007841AD" w:rsidRPr="00315578">
        <w:rPr>
          <w:rFonts w:asciiTheme="majorHAnsi" w:hAnsiTheme="majorHAnsi"/>
          <w:sz w:val="26"/>
          <w:szCs w:val="26"/>
          <w:lang w:val="en-US" w:eastAsia="de-DE"/>
        </w:rPr>
        <w:t>Salem / Schloss Salem Open Air</w:t>
      </w:r>
    </w:p>
    <w:p w:rsidR="00DD233C" w:rsidRPr="002203CA" w:rsidRDefault="00DD09A1" w:rsidP="004A4870">
      <w:pPr>
        <w:spacing w:after="0"/>
        <w:rPr>
          <w:rFonts w:asciiTheme="majorHAnsi" w:hAnsiTheme="majorHAnsi"/>
          <w:sz w:val="26"/>
          <w:szCs w:val="26"/>
          <w:lang w:val="en-US" w:eastAsia="de-DE"/>
        </w:rPr>
      </w:pPr>
      <w:r w:rsidRPr="002203CA">
        <w:rPr>
          <w:rFonts w:asciiTheme="majorHAnsi" w:hAnsiTheme="majorHAnsi"/>
          <w:sz w:val="26"/>
          <w:szCs w:val="26"/>
          <w:lang w:val="en-US" w:eastAsia="de-DE"/>
        </w:rPr>
        <w:tab/>
      </w:r>
      <w:r w:rsidRPr="002203CA">
        <w:rPr>
          <w:rFonts w:asciiTheme="majorHAnsi" w:hAnsiTheme="majorHAnsi"/>
          <w:sz w:val="26"/>
          <w:szCs w:val="26"/>
          <w:lang w:val="en-US" w:eastAsia="de-DE"/>
        </w:rPr>
        <w:tab/>
      </w:r>
      <w:r w:rsidRPr="002203CA">
        <w:rPr>
          <w:rFonts w:asciiTheme="majorHAnsi" w:hAnsiTheme="majorHAnsi"/>
          <w:sz w:val="26"/>
          <w:szCs w:val="26"/>
          <w:lang w:val="en-US" w:eastAsia="de-DE"/>
        </w:rPr>
        <w:tab/>
      </w:r>
    </w:p>
    <w:p w:rsidR="0005166C" w:rsidRPr="00CF425A" w:rsidRDefault="00F05C94"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Ausführliche</w:t>
      </w:r>
      <w:r w:rsidR="0005166C" w:rsidRPr="00CF425A">
        <w:rPr>
          <w:rFonts w:eastAsiaTheme="minorEastAsia" w:cs="Times New Roman"/>
          <w:color w:val="auto"/>
          <w:sz w:val="22"/>
          <w:szCs w:val="22"/>
          <w:lang w:eastAsia="de-DE"/>
        </w:rPr>
        <w:t xml:space="preserve"> Informationen, Pressematerial, u.v.m. auf </w:t>
      </w:r>
      <w:hyperlink r:id="rId14" w:history="1">
        <w:r w:rsidR="0005166C" w:rsidRPr="00CF425A">
          <w:rPr>
            <w:rStyle w:val="Hyperlink"/>
            <w:rFonts w:eastAsiaTheme="minorEastAsia" w:cs="Times New Roman"/>
            <w:sz w:val="22"/>
            <w:szCs w:val="22"/>
            <w:lang w:eastAsia="de-DE"/>
          </w:rPr>
          <w:t>wizpro.com</w:t>
        </w:r>
      </w:hyperlink>
    </w:p>
    <w:p w:rsidR="0005166C" w:rsidRPr="00CF425A" w:rsidRDefault="00AA72D8"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Updates,</w:t>
      </w:r>
      <w:r w:rsidR="005D12DB" w:rsidRPr="00CF425A">
        <w:rPr>
          <w:rFonts w:eastAsiaTheme="minorEastAsia" w:cs="Times New Roman"/>
          <w:color w:val="auto"/>
          <w:sz w:val="22"/>
          <w:szCs w:val="22"/>
          <w:lang w:eastAsia="de-DE"/>
        </w:rPr>
        <w:t xml:space="preserve"> </w:t>
      </w:r>
      <w:r w:rsidR="0005166C" w:rsidRPr="00CF425A">
        <w:rPr>
          <w:rFonts w:eastAsiaTheme="minorEastAsia" w:cs="Times New Roman"/>
          <w:color w:val="auto"/>
          <w:sz w:val="22"/>
          <w:szCs w:val="22"/>
          <w:lang w:eastAsia="de-DE"/>
        </w:rPr>
        <w:t xml:space="preserve">Specials, u.v.m. auf </w:t>
      </w:r>
      <w:hyperlink r:id="rId15" w:history="1">
        <w:r w:rsidR="0005166C" w:rsidRPr="00CF425A">
          <w:rPr>
            <w:rStyle w:val="Hyperlink"/>
            <w:rFonts w:eastAsiaTheme="minorEastAsia" w:cs="Times New Roman"/>
            <w:sz w:val="22"/>
            <w:szCs w:val="22"/>
            <w:lang w:eastAsia="de-DE"/>
          </w:rPr>
          <w:t>facebook.com/</w:t>
        </w:r>
        <w:proofErr w:type="spellStart"/>
        <w:r w:rsidR="0005166C" w:rsidRPr="00CF425A">
          <w:rPr>
            <w:rStyle w:val="Hyperlink"/>
            <w:rFonts w:eastAsiaTheme="minorEastAsia" w:cs="Times New Roman"/>
            <w:sz w:val="22"/>
            <w:szCs w:val="22"/>
            <w:lang w:eastAsia="de-DE"/>
          </w:rPr>
          <w:t>WizardPromotions</w:t>
        </w:r>
        <w:proofErr w:type="spellEnd"/>
      </w:hyperlink>
    </w:p>
    <w:p w:rsidR="0005166C" w:rsidRPr="00CF425A" w:rsidRDefault="00BC287E"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CF425A" w:rsidRDefault="00465D9F" w:rsidP="00396EC2">
      <w:pPr>
        <w:spacing w:after="0" w:line="360" w:lineRule="auto"/>
        <w:rPr>
          <w:rFonts w:asciiTheme="majorHAnsi" w:hAnsiTheme="majorHAnsi"/>
          <w:lang w:val="en-US"/>
        </w:rPr>
      </w:pPr>
      <w:r w:rsidRPr="00CF425A">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F425A"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71" w:rsidRDefault="005A6D71" w:rsidP="006C61BB">
      <w:pPr>
        <w:spacing w:after="0" w:line="240" w:lineRule="auto"/>
      </w:pPr>
      <w:r>
        <w:separator/>
      </w:r>
    </w:p>
  </w:endnote>
  <w:endnote w:type="continuationSeparator" w:id="0">
    <w:p w:rsidR="005A6D71" w:rsidRDefault="005A6D7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48B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48B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F48B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F48B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71" w:rsidRDefault="005A6D71" w:rsidP="006C61BB">
      <w:pPr>
        <w:spacing w:after="0" w:line="240" w:lineRule="auto"/>
      </w:pPr>
      <w:r>
        <w:separator/>
      </w:r>
    </w:p>
  </w:footnote>
  <w:footnote w:type="continuationSeparator" w:id="0">
    <w:p w:rsidR="005A6D71" w:rsidRDefault="005A6D7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EB"/>
    <w:rsid w:val="000163EC"/>
    <w:rsid w:val="00033947"/>
    <w:rsid w:val="00037DC3"/>
    <w:rsid w:val="0004496C"/>
    <w:rsid w:val="00045589"/>
    <w:rsid w:val="0005166C"/>
    <w:rsid w:val="00053689"/>
    <w:rsid w:val="00062E7D"/>
    <w:rsid w:val="0007262F"/>
    <w:rsid w:val="0007352C"/>
    <w:rsid w:val="00073BFC"/>
    <w:rsid w:val="0007544B"/>
    <w:rsid w:val="00077187"/>
    <w:rsid w:val="000851E9"/>
    <w:rsid w:val="000A44EA"/>
    <w:rsid w:val="000A48C6"/>
    <w:rsid w:val="000B07C3"/>
    <w:rsid w:val="000B2101"/>
    <w:rsid w:val="000C27F7"/>
    <w:rsid w:val="000D300B"/>
    <w:rsid w:val="000D304D"/>
    <w:rsid w:val="000D424F"/>
    <w:rsid w:val="001051F5"/>
    <w:rsid w:val="00110D76"/>
    <w:rsid w:val="001117E3"/>
    <w:rsid w:val="001220C4"/>
    <w:rsid w:val="0012792E"/>
    <w:rsid w:val="00137A75"/>
    <w:rsid w:val="0014703B"/>
    <w:rsid w:val="001652E2"/>
    <w:rsid w:val="00165A62"/>
    <w:rsid w:val="00166984"/>
    <w:rsid w:val="001714DC"/>
    <w:rsid w:val="001750A9"/>
    <w:rsid w:val="00175CC4"/>
    <w:rsid w:val="00193898"/>
    <w:rsid w:val="0019395D"/>
    <w:rsid w:val="00197131"/>
    <w:rsid w:val="001A7B6D"/>
    <w:rsid w:val="001B2609"/>
    <w:rsid w:val="001C33EB"/>
    <w:rsid w:val="001C7C85"/>
    <w:rsid w:val="001D3EE8"/>
    <w:rsid w:val="001F0110"/>
    <w:rsid w:val="001F48B0"/>
    <w:rsid w:val="001F7198"/>
    <w:rsid w:val="00200B90"/>
    <w:rsid w:val="002027C2"/>
    <w:rsid w:val="00210407"/>
    <w:rsid w:val="00212243"/>
    <w:rsid w:val="00212525"/>
    <w:rsid w:val="00217A2F"/>
    <w:rsid w:val="002203CA"/>
    <w:rsid w:val="002369BD"/>
    <w:rsid w:val="00237581"/>
    <w:rsid w:val="002435A1"/>
    <w:rsid w:val="00257738"/>
    <w:rsid w:val="00262965"/>
    <w:rsid w:val="00267C59"/>
    <w:rsid w:val="00272985"/>
    <w:rsid w:val="00275695"/>
    <w:rsid w:val="0027573F"/>
    <w:rsid w:val="002808C2"/>
    <w:rsid w:val="002917F9"/>
    <w:rsid w:val="002B09BB"/>
    <w:rsid w:val="002B7582"/>
    <w:rsid w:val="002C6B87"/>
    <w:rsid w:val="002D35C2"/>
    <w:rsid w:val="002E624F"/>
    <w:rsid w:val="002F1603"/>
    <w:rsid w:val="002F4386"/>
    <w:rsid w:val="0030165A"/>
    <w:rsid w:val="003053E8"/>
    <w:rsid w:val="00315578"/>
    <w:rsid w:val="00316ED2"/>
    <w:rsid w:val="003178E9"/>
    <w:rsid w:val="003232FF"/>
    <w:rsid w:val="003470CE"/>
    <w:rsid w:val="00355ADC"/>
    <w:rsid w:val="00360879"/>
    <w:rsid w:val="0036430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1490"/>
    <w:rsid w:val="0045769D"/>
    <w:rsid w:val="00465D9F"/>
    <w:rsid w:val="0047567E"/>
    <w:rsid w:val="00485861"/>
    <w:rsid w:val="004A04A0"/>
    <w:rsid w:val="004A2C96"/>
    <w:rsid w:val="004A4870"/>
    <w:rsid w:val="004A4883"/>
    <w:rsid w:val="004A6553"/>
    <w:rsid w:val="004B0F42"/>
    <w:rsid w:val="004B4D26"/>
    <w:rsid w:val="004C2A1C"/>
    <w:rsid w:val="004D353F"/>
    <w:rsid w:val="004D5892"/>
    <w:rsid w:val="004F0DC9"/>
    <w:rsid w:val="004F7849"/>
    <w:rsid w:val="0051576D"/>
    <w:rsid w:val="00515CB9"/>
    <w:rsid w:val="00516894"/>
    <w:rsid w:val="005229AC"/>
    <w:rsid w:val="00537BA0"/>
    <w:rsid w:val="00547857"/>
    <w:rsid w:val="00553D64"/>
    <w:rsid w:val="00555DF4"/>
    <w:rsid w:val="005720BC"/>
    <w:rsid w:val="0059106E"/>
    <w:rsid w:val="0059286E"/>
    <w:rsid w:val="00592A2E"/>
    <w:rsid w:val="005A3E21"/>
    <w:rsid w:val="005A582C"/>
    <w:rsid w:val="005A5C48"/>
    <w:rsid w:val="005A6D71"/>
    <w:rsid w:val="005B1B94"/>
    <w:rsid w:val="005B249D"/>
    <w:rsid w:val="005C5874"/>
    <w:rsid w:val="005C704D"/>
    <w:rsid w:val="005C7DBB"/>
    <w:rsid w:val="005D12DB"/>
    <w:rsid w:val="005D557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5F4"/>
    <w:rsid w:val="00677BC8"/>
    <w:rsid w:val="00681593"/>
    <w:rsid w:val="006851F7"/>
    <w:rsid w:val="0068641B"/>
    <w:rsid w:val="0069366F"/>
    <w:rsid w:val="006A2814"/>
    <w:rsid w:val="006A35DA"/>
    <w:rsid w:val="006A5F09"/>
    <w:rsid w:val="006A7550"/>
    <w:rsid w:val="006B1325"/>
    <w:rsid w:val="006B5CFE"/>
    <w:rsid w:val="006C330A"/>
    <w:rsid w:val="006C61BB"/>
    <w:rsid w:val="006E5AD6"/>
    <w:rsid w:val="006F37CE"/>
    <w:rsid w:val="00700DA1"/>
    <w:rsid w:val="00704C0E"/>
    <w:rsid w:val="00712C7A"/>
    <w:rsid w:val="007170EC"/>
    <w:rsid w:val="007236B2"/>
    <w:rsid w:val="00724747"/>
    <w:rsid w:val="00750789"/>
    <w:rsid w:val="00752AEB"/>
    <w:rsid w:val="00762EBA"/>
    <w:rsid w:val="007774C7"/>
    <w:rsid w:val="007841AD"/>
    <w:rsid w:val="0079445B"/>
    <w:rsid w:val="0079546C"/>
    <w:rsid w:val="007A2FE9"/>
    <w:rsid w:val="007A65B8"/>
    <w:rsid w:val="007B689C"/>
    <w:rsid w:val="007D5125"/>
    <w:rsid w:val="007D7977"/>
    <w:rsid w:val="007F0C09"/>
    <w:rsid w:val="007F4242"/>
    <w:rsid w:val="00804A07"/>
    <w:rsid w:val="00810715"/>
    <w:rsid w:val="00815B33"/>
    <w:rsid w:val="008254FB"/>
    <w:rsid w:val="00832BD6"/>
    <w:rsid w:val="00836187"/>
    <w:rsid w:val="00836B1F"/>
    <w:rsid w:val="00843BA5"/>
    <w:rsid w:val="00846EA4"/>
    <w:rsid w:val="00870B14"/>
    <w:rsid w:val="008768CD"/>
    <w:rsid w:val="00881E14"/>
    <w:rsid w:val="00890A5C"/>
    <w:rsid w:val="00895282"/>
    <w:rsid w:val="0089635A"/>
    <w:rsid w:val="0089753F"/>
    <w:rsid w:val="008A3218"/>
    <w:rsid w:val="008A4611"/>
    <w:rsid w:val="008A73CB"/>
    <w:rsid w:val="008B118A"/>
    <w:rsid w:val="008B306E"/>
    <w:rsid w:val="008C1286"/>
    <w:rsid w:val="008C7580"/>
    <w:rsid w:val="008D217A"/>
    <w:rsid w:val="008D2D2C"/>
    <w:rsid w:val="008E72F1"/>
    <w:rsid w:val="008F0D06"/>
    <w:rsid w:val="008F0D80"/>
    <w:rsid w:val="00904595"/>
    <w:rsid w:val="00906567"/>
    <w:rsid w:val="00906C89"/>
    <w:rsid w:val="00912334"/>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4D49"/>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37891"/>
    <w:rsid w:val="00B46513"/>
    <w:rsid w:val="00B51807"/>
    <w:rsid w:val="00B60DB0"/>
    <w:rsid w:val="00B616B7"/>
    <w:rsid w:val="00B66F8F"/>
    <w:rsid w:val="00B6785A"/>
    <w:rsid w:val="00B7316A"/>
    <w:rsid w:val="00B74B88"/>
    <w:rsid w:val="00B86F14"/>
    <w:rsid w:val="00B9643A"/>
    <w:rsid w:val="00BA72FB"/>
    <w:rsid w:val="00BA7859"/>
    <w:rsid w:val="00BB3789"/>
    <w:rsid w:val="00BB3C54"/>
    <w:rsid w:val="00BC287E"/>
    <w:rsid w:val="00BC6FA1"/>
    <w:rsid w:val="00BC7323"/>
    <w:rsid w:val="00BD3171"/>
    <w:rsid w:val="00BD41A8"/>
    <w:rsid w:val="00BD54F2"/>
    <w:rsid w:val="00BF1034"/>
    <w:rsid w:val="00BF6F76"/>
    <w:rsid w:val="00BF74C7"/>
    <w:rsid w:val="00C12969"/>
    <w:rsid w:val="00C17E28"/>
    <w:rsid w:val="00C3103C"/>
    <w:rsid w:val="00C421DF"/>
    <w:rsid w:val="00C44F0C"/>
    <w:rsid w:val="00C46593"/>
    <w:rsid w:val="00C522E9"/>
    <w:rsid w:val="00C60794"/>
    <w:rsid w:val="00C610FE"/>
    <w:rsid w:val="00C70878"/>
    <w:rsid w:val="00C7559F"/>
    <w:rsid w:val="00C91980"/>
    <w:rsid w:val="00C94AB0"/>
    <w:rsid w:val="00C96C3D"/>
    <w:rsid w:val="00CA3384"/>
    <w:rsid w:val="00CB4C6F"/>
    <w:rsid w:val="00CB52FD"/>
    <w:rsid w:val="00CB6717"/>
    <w:rsid w:val="00CC143C"/>
    <w:rsid w:val="00CD0A7A"/>
    <w:rsid w:val="00CD14C6"/>
    <w:rsid w:val="00CD1FDF"/>
    <w:rsid w:val="00CD401E"/>
    <w:rsid w:val="00CE0AD9"/>
    <w:rsid w:val="00CF425A"/>
    <w:rsid w:val="00D04160"/>
    <w:rsid w:val="00D13E6E"/>
    <w:rsid w:val="00D13FA2"/>
    <w:rsid w:val="00D208E8"/>
    <w:rsid w:val="00D23A5A"/>
    <w:rsid w:val="00D25140"/>
    <w:rsid w:val="00D31F4A"/>
    <w:rsid w:val="00D36FB2"/>
    <w:rsid w:val="00D443F7"/>
    <w:rsid w:val="00D67265"/>
    <w:rsid w:val="00D72004"/>
    <w:rsid w:val="00D74E57"/>
    <w:rsid w:val="00D80398"/>
    <w:rsid w:val="00D84A23"/>
    <w:rsid w:val="00D86120"/>
    <w:rsid w:val="00DA58DB"/>
    <w:rsid w:val="00DB0FFB"/>
    <w:rsid w:val="00DC1CAE"/>
    <w:rsid w:val="00DC2E02"/>
    <w:rsid w:val="00DD09A1"/>
    <w:rsid w:val="00DD233C"/>
    <w:rsid w:val="00DD3C41"/>
    <w:rsid w:val="00DD3F18"/>
    <w:rsid w:val="00DE083B"/>
    <w:rsid w:val="00DE1EBB"/>
    <w:rsid w:val="00DF74EE"/>
    <w:rsid w:val="00DF7AFC"/>
    <w:rsid w:val="00E047EC"/>
    <w:rsid w:val="00E06207"/>
    <w:rsid w:val="00E15727"/>
    <w:rsid w:val="00E20A18"/>
    <w:rsid w:val="00E27FE5"/>
    <w:rsid w:val="00E32DA4"/>
    <w:rsid w:val="00E33906"/>
    <w:rsid w:val="00E409D3"/>
    <w:rsid w:val="00E46BBA"/>
    <w:rsid w:val="00E61161"/>
    <w:rsid w:val="00E62E15"/>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EFF"/>
    <w:rsid w:val="00ED1C16"/>
    <w:rsid w:val="00ED4233"/>
    <w:rsid w:val="00ED7FB7"/>
    <w:rsid w:val="00EE5F98"/>
    <w:rsid w:val="00EF20C8"/>
    <w:rsid w:val="00EF57FC"/>
    <w:rsid w:val="00EF5B27"/>
    <w:rsid w:val="00EF7262"/>
    <w:rsid w:val="00F05C94"/>
    <w:rsid w:val="00F072F9"/>
    <w:rsid w:val="00F21471"/>
    <w:rsid w:val="00F2763C"/>
    <w:rsid w:val="00F30E24"/>
    <w:rsid w:val="00F44A66"/>
    <w:rsid w:val="00F5040C"/>
    <w:rsid w:val="00F5526B"/>
    <w:rsid w:val="00F56412"/>
    <w:rsid w:val="00F600DF"/>
    <w:rsid w:val="00F737D9"/>
    <w:rsid w:val="00F83E63"/>
    <w:rsid w:val="00F915DC"/>
    <w:rsid w:val="00F968E5"/>
    <w:rsid w:val="00FA0358"/>
    <w:rsid w:val="00FA1299"/>
    <w:rsid w:val="00FA30DA"/>
    <w:rsid w:val="00FB45CB"/>
    <w:rsid w:val="00FB7E04"/>
    <w:rsid w:val="00FC50F2"/>
    <w:rsid w:val="00FD2789"/>
    <w:rsid w:val="00FD4D47"/>
    <w:rsid w:val="00FE017A"/>
    <w:rsid w:val="00FE1DF8"/>
    <w:rsid w:val="00FE41EA"/>
    <w:rsid w:val="00FE49B1"/>
    <w:rsid w:val="00FF0B9E"/>
    <w:rsid w:val="00FF30C1"/>
    <w:rsid w:val="00FF7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8346265"/>
  <w14:defaultImageDpi w14:val="300"/>
  <w15:docId w15:val="{07FB8938-11D7-4879-9362-38F2278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Absatz-Standardschriftart"/>
    <w:rsid w:val="00F5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3642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8390024">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333267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egacyrecording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tooffici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url.it/TOTO40TRIPSBOXSET"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0ABD2-8CD6-4F95-B4C1-29805C6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9</cp:revision>
  <cp:lastPrinted>2015-12-04T10:56:00Z</cp:lastPrinted>
  <dcterms:created xsi:type="dcterms:W3CDTF">2018-10-04T15:55:00Z</dcterms:created>
  <dcterms:modified xsi:type="dcterms:W3CDTF">2018-10-09T14:04:00Z</dcterms:modified>
</cp:coreProperties>
</file>