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43E" w14:textId="77777777" w:rsidR="003B775B" w:rsidRPr="00303D49" w:rsidRDefault="009D4E9E" w:rsidP="006B1325">
      <w:pPr>
        <w:rPr>
          <w:rFonts w:asciiTheme="majorHAnsi" w:hAnsiTheme="majorHAnsi"/>
          <w:b/>
        </w:rPr>
      </w:pPr>
      <w:r w:rsidRPr="00303D49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E6CCF1F">
            <wp:simplePos x="0" y="0"/>
            <wp:positionH relativeFrom="margin">
              <wp:align>center</wp:align>
            </wp:positionH>
            <wp:positionV relativeFrom="paragraph">
              <wp:posOffset>-690335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303D49">
        <w:rPr>
          <w:rFonts w:asciiTheme="majorHAnsi" w:hAnsiTheme="majorHAnsi"/>
          <w:b/>
        </w:rPr>
        <w:tab/>
      </w:r>
    </w:p>
    <w:p w14:paraId="50DF5CDD" w14:textId="77777777" w:rsidR="00C7559F" w:rsidRPr="00303D49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303D49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303D49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303D49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303D49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303D49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303D49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18ED6266" w14:textId="7F527F5F" w:rsidR="00C64CEC" w:rsidRPr="00303D49" w:rsidRDefault="00C64CEC" w:rsidP="00303D49">
      <w:pPr>
        <w:jc w:val="center"/>
        <w:rPr>
          <w:rFonts w:asciiTheme="majorHAnsi" w:hAnsiTheme="majorHAnsi" w:cs="AGaramondPro-Regular"/>
          <w:b/>
          <w:lang w:val="en-US"/>
        </w:rPr>
      </w:pPr>
      <w:r w:rsidRPr="00303D49">
        <w:rPr>
          <w:rFonts w:asciiTheme="majorHAnsi" w:hAnsiTheme="majorHAnsi"/>
          <w:b/>
          <w:noProof/>
          <w:sz w:val="80"/>
          <w:szCs w:val="80"/>
          <w:lang w:val="en-US" w:eastAsia="de-DE"/>
        </w:rPr>
        <w:br/>
      </w:r>
      <w:r w:rsidR="00303D49" w:rsidRPr="00303D49">
        <w:rPr>
          <w:rFonts w:asciiTheme="majorHAnsi" w:hAnsiTheme="majorHAnsi"/>
          <w:b/>
          <w:noProof/>
          <w:sz w:val="80"/>
          <w:szCs w:val="80"/>
          <w:lang w:val="en-US" w:eastAsia="de-DE"/>
        </w:rPr>
        <w:t>Behemoth</w:t>
      </w:r>
    </w:p>
    <w:p w14:paraId="5A4FE5E4" w14:textId="77777777" w:rsidR="00A37D5B" w:rsidRDefault="00303D49" w:rsidP="00A37D5B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/>
          <w:sz w:val="23"/>
          <w:szCs w:val="23"/>
        </w:rPr>
        <w:t xml:space="preserve">Orientiert an der Musik des Death </w:t>
      </w:r>
      <w:proofErr w:type="spellStart"/>
      <w:r w:rsidRPr="00303D49">
        <w:rPr>
          <w:rFonts w:asciiTheme="majorHAnsi" w:hAnsiTheme="majorHAnsi"/>
          <w:sz w:val="23"/>
          <w:szCs w:val="23"/>
        </w:rPr>
        <w:t>Metals</w:t>
      </w:r>
      <w:proofErr w:type="spellEnd"/>
      <w:r w:rsidRPr="00303D49">
        <w:rPr>
          <w:rFonts w:asciiTheme="majorHAnsi" w:hAnsiTheme="majorHAnsi"/>
          <w:sz w:val="23"/>
          <w:szCs w:val="23"/>
        </w:rPr>
        <w:t>, gründete 1991 der Sänger Adam Michal „</w:t>
      </w:r>
      <w:proofErr w:type="spellStart"/>
      <w:r w:rsidRPr="00303D49">
        <w:rPr>
          <w:rFonts w:asciiTheme="majorHAnsi" w:hAnsiTheme="majorHAnsi"/>
          <w:sz w:val="23"/>
          <w:szCs w:val="23"/>
        </w:rPr>
        <w:t>Nergal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“ </w:t>
      </w:r>
      <w:proofErr w:type="spellStart"/>
      <w:r w:rsidRPr="00303D49">
        <w:rPr>
          <w:rFonts w:asciiTheme="majorHAnsi" w:hAnsiTheme="majorHAnsi"/>
          <w:sz w:val="23"/>
          <w:szCs w:val="23"/>
        </w:rPr>
        <w:t>Darski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in Danzig die Band </w:t>
      </w:r>
      <w:proofErr w:type="spellStart"/>
      <w:r w:rsidRPr="00303D49">
        <w:rPr>
          <w:rFonts w:asciiTheme="majorHAnsi" w:hAnsiTheme="majorHAnsi"/>
          <w:sz w:val="23"/>
          <w:szCs w:val="23"/>
        </w:rPr>
        <w:t>Baphomet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. Seine zwei Bandkollegen, der Schlagzeuger Adam „Baal“ </w:t>
      </w:r>
      <w:proofErr w:type="spellStart"/>
      <w:r w:rsidRPr="00303D49">
        <w:rPr>
          <w:rFonts w:asciiTheme="majorHAnsi" w:hAnsiTheme="majorHAnsi"/>
          <w:sz w:val="23"/>
          <w:szCs w:val="23"/>
        </w:rPr>
        <w:t>Muraszko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und der Gitarrist Adam „</w:t>
      </w:r>
      <w:proofErr w:type="spellStart"/>
      <w:r w:rsidRPr="00303D49">
        <w:rPr>
          <w:rFonts w:asciiTheme="majorHAnsi" w:hAnsiTheme="majorHAnsi"/>
          <w:sz w:val="23"/>
          <w:szCs w:val="23"/>
        </w:rPr>
        <w:t>Desecrator</w:t>
      </w:r>
      <w:proofErr w:type="spellEnd"/>
      <w:r w:rsidRPr="00303D49">
        <w:rPr>
          <w:rFonts w:asciiTheme="majorHAnsi" w:hAnsiTheme="majorHAnsi"/>
          <w:sz w:val="23"/>
          <w:szCs w:val="23"/>
        </w:rPr>
        <w:t>“ Malinowski machen das e</w:t>
      </w:r>
      <w:r w:rsidR="00A37D5B">
        <w:rPr>
          <w:rFonts w:asciiTheme="majorHAnsi" w:hAnsiTheme="majorHAnsi"/>
          <w:sz w:val="23"/>
          <w:szCs w:val="23"/>
        </w:rPr>
        <w:t xml:space="preserve">inzigartige Adam-Trio komplett. </w:t>
      </w:r>
    </w:p>
    <w:p w14:paraId="73A373ED" w14:textId="46334A33" w:rsidR="00303D49" w:rsidRPr="00303D49" w:rsidRDefault="00303D49" w:rsidP="00A37D5B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  <w:r w:rsidRPr="00303D49">
        <w:rPr>
          <w:rFonts w:asciiTheme="majorHAnsi" w:hAnsiTheme="majorHAnsi"/>
          <w:sz w:val="23"/>
          <w:szCs w:val="23"/>
        </w:rPr>
        <w:t>An ihren ersten Demoscheiben „</w:t>
      </w:r>
      <w:proofErr w:type="spellStart"/>
      <w:r w:rsidRPr="00A37D5B">
        <w:rPr>
          <w:b/>
          <w:bCs/>
        </w:rPr>
        <w:t>Endless</w:t>
      </w:r>
      <w:proofErr w:type="spellEnd"/>
      <w:r w:rsidRPr="00A37D5B">
        <w:rPr>
          <w:b/>
          <w:bCs/>
        </w:rPr>
        <w:t xml:space="preserve"> </w:t>
      </w:r>
      <w:proofErr w:type="spellStart"/>
      <w:r w:rsidRPr="00A37D5B">
        <w:rPr>
          <w:b/>
          <w:bCs/>
        </w:rPr>
        <w:t>Damnation</w:t>
      </w:r>
      <w:proofErr w:type="spellEnd"/>
      <w:r w:rsidRPr="00303D49">
        <w:rPr>
          <w:rFonts w:asciiTheme="majorHAnsi" w:hAnsiTheme="majorHAnsi"/>
          <w:sz w:val="23"/>
          <w:szCs w:val="23"/>
        </w:rPr>
        <w:t>“ und „</w:t>
      </w:r>
      <w:r w:rsidRPr="00A37D5B">
        <w:rPr>
          <w:b/>
          <w:bCs/>
        </w:rPr>
        <w:t xml:space="preserve">The Return </w:t>
      </w:r>
      <w:proofErr w:type="spellStart"/>
      <w:r w:rsidRPr="00A37D5B">
        <w:rPr>
          <w:b/>
          <w:bCs/>
        </w:rPr>
        <w:t>Of</w:t>
      </w:r>
      <w:proofErr w:type="spellEnd"/>
      <w:r w:rsidRPr="00A37D5B">
        <w:rPr>
          <w:b/>
          <w:bCs/>
        </w:rPr>
        <w:t xml:space="preserve"> The Northern Moon</w:t>
      </w:r>
      <w:r w:rsidRPr="00303D49">
        <w:rPr>
          <w:rFonts w:asciiTheme="majorHAnsi" w:hAnsiTheme="majorHAnsi"/>
          <w:sz w:val="23"/>
          <w:szCs w:val="23"/>
        </w:rPr>
        <w:t xml:space="preserve">“ erkennt man ihre Begeisterung für Bands wie Samael und </w:t>
      </w:r>
      <w:proofErr w:type="spellStart"/>
      <w:r w:rsidRPr="00303D49">
        <w:rPr>
          <w:rFonts w:asciiTheme="majorHAnsi" w:hAnsiTheme="majorHAnsi"/>
          <w:sz w:val="23"/>
          <w:szCs w:val="23"/>
        </w:rPr>
        <w:t>Celtic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Frost, und auch auf der nachfolgenden Scheibe „</w:t>
      </w:r>
      <w:r w:rsidRPr="00303D49">
        <w:rPr>
          <w:rStyle w:val="Fett"/>
          <w:rFonts w:asciiTheme="majorHAnsi" w:hAnsiTheme="majorHAnsi"/>
          <w:sz w:val="23"/>
          <w:szCs w:val="23"/>
        </w:rPr>
        <w:t>…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From</w:t>
      </w:r>
      <w:proofErr w:type="spellEnd"/>
      <w:r w:rsidRPr="00303D49">
        <w:rPr>
          <w:rStyle w:val="Fett"/>
          <w:rFonts w:asciiTheme="majorHAnsi" w:hAnsiTheme="majorHAnsi"/>
          <w:sz w:val="23"/>
          <w:szCs w:val="23"/>
        </w:rPr>
        <w:t xml:space="preserve"> The Pagan 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Vastlands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“ (1993), hört man die dunklen Einflüsse von </w:t>
      </w:r>
      <w:proofErr w:type="spellStart"/>
      <w:r w:rsidRPr="00303D49">
        <w:rPr>
          <w:rFonts w:asciiTheme="majorHAnsi" w:hAnsiTheme="majorHAnsi"/>
          <w:sz w:val="23"/>
          <w:szCs w:val="23"/>
        </w:rPr>
        <w:t>Venom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303D49">
        <w:rPr>
          <w:rFonts w:asciiTheme="majorHAnsi" w:hAnsiTheme="majorHAnsi"/>
          <w:sz w:val="23"/>
          <w:szCs w:val="23"/>
        </w:rPr>
        <w:t>Tiamat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und Morbid Angel.</w:t>
      </w:r>
    </w:p>
    <w:p w14:paraId="45C480BC" w14:textId="77777777" w:rsidR="00303D49" w:rsidRPr="00303D49" w:rsidRDefault="00303D49" w:rsidP="00303D49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/>
          <w:sz w:val="23"/>
          <w:szCs w:val="23"/>
        </w:rPr>
        <w:t xml:space="preserve">1994 folgte die erste Veröffentlichung ihrer EP </w:t>
      </w:r>
      <w:hyperlink r:id="rId11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And</w:t>
        </w:r>
        <w:proofErr w:type="spellEnd"/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 The 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Forests</w:t>
        </w:r>
        <w:proofErr w:type="spellEnd"/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 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Dream</w:t>
        </w:r>
        <w:proofErr w:type="spellEnd"/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 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Eternally</w:t>
        </w:r>
        <w:proofErr w:type="spellEnd"/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 xml:space="preserve"> durch das italienische Plattenlabel </w:t>
      </w:r>
      <w:proofErr w:type="spellStart"/>
      <w:r w:rsidRPr="00303D49">
        <w:rPr>
          <w:rFonts w:asciiTheme="majorHAnsi" w:hAnsiTheme="majorHAnsi"/>
          <w:sz w:val="23"/>
          <w:szCs w:val="23"/>
        </w:rPr>
        <w:t>Entropy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03D49">
        <w:rPr>
          <w:rFonts w:asciiTheme="majorHAnsi" w:hAnsiTheme="majorHAnsi"/>
          <w:sz w:val="23"/>
          <w:szCs w:val="23"/>
        </w:rPr>
        <w:t>Productions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. Ihre Namensänderung in 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Behemoth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war mitunter eine Entscheidung, die sie auf ihrem Weg nach oben trafen.</w:t>
      </w:r>
    </w:p>
    <w:p w14:paraId="54CF55E5" w14:textId="11E64082" w:rsidR="00303D49" w:rsidRPr="00303D49" w:rsidRDefault="00A37D5B" w:rsidP="00303D49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hyperlink r:id="rId12" w:history="1"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Sventevith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(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Storming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Near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The Baltic)</w:t>
        </w:r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="00303D49" w:rsidRPr="00303D49">
        <w:rPr>
          <w:rFonts w:asciiTheme="majorHAnsi" w:hAnsiTheme="majorHAnsi"/>
          <w:sz w:val="23"/>
          <w:szCs w:val="23"/>
        </w:rPr>
        <w:t xml:space="preserve"> erscheint 1996 über Pagan Records als das Debütalbum von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. Es folgt ihre erste Tour außerhalb von Polen zusammen mit „Menhir,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Helheim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und Christ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Agony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. Durch die einzigartigen Shows wird bald das deutsche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Solistitium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Records auf die Black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Metal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Band aufmerksam und bietet ihnen an, die neuen Schützlinge von ihrem Label zu werden. Leider verließ im gleichen Jahr Adam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Muraszko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die Gruppe, wurde aber 1998 durch den neuen Schlagzeuger Zbigniew Robert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Prominski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(„Inferno“) ersetzt. Sein Einfluss bei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führte zu einer völlig anderen Stilrichtung. Progressiver Death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Metal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>, sowie heidnische Texte wurden zum Bestandteil des Albums „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Pandemic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Incantation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>“ und der Mini-CD „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Bewitching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The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Pomerania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“.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erreichten also eine größere Fangemeinde als je zuvor. Nach einem neuen Vertragsangebot wechselten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zum in Italien sitzenden Label Avantgarde Music. </w:t>
      </w:r>
      <w:r w:rsidR="00303D49" w:rsidRPr="00303D49">
        <w:rPr>
          <w:rFonts w:asciiTheme="majorHAnsi" w:hAnsiTheme="majorHAnsi"/>
          <w:sz w:val="23"/>
          <w:szCs w:val="23"/>
        </w:rPr>
        <w:br/>
        <w:t xml:space="preserve">1999 wurde </w:t>
      </w:r>
      <w:hyperlink r:id="rId13" w:history="1"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Satanica</w:t>
        </w:r>
        <w:proofErr w:type="spellEnd"/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="00303D49" w:rsidRPr="00303D49">
        <w:rPr>
          <w:rFonts w:asciiTheme="majorHAnsi" w:hAnsiTheme="majorHAnsi"/>
          <w:sz w:val="23"/>
          <w:szCs w:val="23"/>
        </w:rPr>
        <w:t xml:space="preserve"> veröffentlicht, welches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auch den Durchbruch in den USA ermöglichte. Leider gab es untereinander einige Probleme, so wurde Mateusz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Maurycy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„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Havoc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“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Śmierzchalski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zum neuen Gitarristen und Marcin „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Novy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“ Nowak der neue Bassist der Truppe. </w:t>
      </w:r>
      <w:r w:rsidR="00303D49" w:rsidRPr="00303D49">
        <w:rPr>
          <w:rFonts w:asciiTheme="majorHAnsi" w:hAnsiTheme="majorHAnsi"/>
          <w:sz w:val="23"/>
          <w:szCs w:val="23"/>
        </w:rPr>
        <w:br/>
      </w:r>
      <w:r w:rsidR="00303D49" w:rsidRPr="00303D49">
        <w:rPr>
          <w:rFonts w:asciiTheme="majorHAnsi" w:hAnsiTheme="majorHAnsi"/>
          <w:sz w:val="23"/>
          <w:szCs w:val="23"/>
        </w:rPr>
        <w:br/>
        <w:t xml:space="preserve">Zur Jahrtausendwende produzierte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das kreative Album </w:t>
      </w:r>
      <w:hyperlink r:id="rId14" w:history="1"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Thelema.6</w:t>
        </w:r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="00303D49" w:rsidRPr="00303D49">
        <w:rPr>
          <w:rFonts w:asciiTheme="majorHAnsi" w:hAnsiTheme="majorHAnsi"/>
          <w:sz w:val="23"/>
          <w:szCs w:val="23"/>
        </w:rPr>
        <w:t xml:space="preserve">, welches ihnen international noch mehr Ruhm bescherte, so wurde es nicht nur erneut in den USA, sondern auch in Brasilien und Russland veröffentlicht.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wurde zu einem großen </w:t>
      </w:r>
      <w:r w:rsidR="00303D49" w:rsidRPr="00303D49">
        <w:rPr>
          <w:rFonts w:asciiTheme="majorHAnsi" w:hAnsiTheme="majorHAnsi"/>
          <w:sz w:val="23"/>
          <w:szCs w:val="23"/>
        </w:rPr>
        <w:lastRenderedPageBreak/>
        <w:t xml:space="preserve">Namen in der Szene, war gefragt bei Festivals wie das Wacken Open Air oder dem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With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Full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Force, tourte mit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Dying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Fetus, Morbid Angel, The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Crown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und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Enslaved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durch Europa und veröffentliche ihr erstes Video „Live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Eschaton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“. Während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Konzerte mit Bands wie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Carpathian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Forest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und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Vader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spielten, erstellten </w:t>
      </w:r>
      <w:proofErr w:type="spellStart"/>
      <w:r w:rsidR="00303D49"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="00303D49" w:rsidRPr="00303D49">
        <w:rPr>
          <w:rFonts w:asciiTheme="majorHAnsi" w:hAnsiTheme="majorHAnsi"/>
          <w:sz w:val="23"/>
          <w:szCs w:val="23"/>
        </w:rPr>
        <w:t xml:space="preserve"> neues Material für ihr nachfolgendes Album </w:t>
      </w:r>
      <w:hyperlink r:id="rId15" w:history="1"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Zos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Kia 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Cultus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(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Here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and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 xml:space="preserve"> </w:t>
        </w:r>
        <w:proofErr w:type="spellStart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Beyond</w:t>
        </w:r>
        <w:proofErr w:type="spellEnd"/>
        <w:r w:rsidR="00303D49" w:rsidRPr="00303D49">
          <w:rPr>
            <w:rStyle w:val="Fett"/>
            <w:rFonts w:asciiTheme="majorHAnsi" w:hAnsiTheme="majorHAnsi"/>
            <w:sz w:val="23"/>
            <w:szCs w:val="23"/>
          </w:rPr>
          <w:t>)</w:t>
        </w:r>
        <w:r w:rsidR="00303D49"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="00303D49" w:rsidRPr="00303D49">
        <w:rPr>
          <w:rFonts w:asciiTheme="majorHAnsi" w:hAnsiTheme="majorHAnsi"/>
          <w:sz w:val="23"/>
          <w:szCs w:val="23"/>
        </w:rPr>
        <w:t xml:space="preserve"> (2002).</w:t>
      </w:r>
    </w:p>
    <w:p w14:paraId="09B46A0C" w14:textId="77777777" w:rsidR="00303D49" w:rsidRPr="00303D49" w:rsidRDefault="00303D49" w:rsidP="00303D49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/>
          <w:sz w:val="23"/>
          <w:szCs w:val="23"/>
        </w:rPr>
        <w:t xml:space="preserve">Die Gruppe tourte weiter durch ganz Europa und produzierte währenddessen die Live-DVD </w:t>
      </w:r>
      <w:hyperlink r:id="rId16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The Art 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Of</w:t>
        </w:r>
        <w:proofErr w:type="spellEnd"/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 Rebellion</w:t>
        </w:r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> und das Box-Set „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Historica</w:t>
      </w:r>
      <w:proofErr w:type="spellEnd"/>
      <w:r w:rsidRPr="00303D49">
        <w:rPr>
          <w:rFonts w:asciiTheme="majorHAnsi" w:hAnsiTheme="majorHAnsi"/>
          <w:sz w:val="23"/>
          <w:szCs w:val="23"/>
        </w:rPr>
        <w:t>“. Im Jahr 2003 folgen die ersten Konzerte in Amerika. Ihr ehrenvoller Auftritt beim „</w:t>
      </w:r>
      <w:proofErr w:type="spellStart"/>
      <w:r w:rsidRPr="00303D49">
        <w:rPr>
          <w:rFonts w:asciiTheme="majorHAnsi" w:hAnsiTheme="majorHAnsi"/>
          <w:sz w:val="23"/>
          <w:szCs w:val="23"/>
        </w:rPr>
        <w:t>Blackest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03D49">
        <w:rPr>
          <w:rFonts w:asciiTheme="majorHAnsi" w:hAnsiTheme="majorHAnsi"/>
          <w:sz w:val="23"/>
          <w:szCs w:val="23"/>
        </w:rPr>
        <w:t>Of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The Black“-Festival wurde zu einem einzigartigen Erlebnis. Nach einer Tour mit Six </w:t>
      </w:r>
      <w:proofErr w:type="spellStart"/>
      <w:r w:rsidRPr="00303D49">
        <w:rPr>
          <w:rFonts w:asciiTheme="majorHAnsi" w:hAnsiTheme="majorHAnsi"/>
          <w:sz w:val="23"/>
          <w:szCs w:val="23"/>
        </w:rPr>
        <w:t>Feet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03D49">
        <w:rPr>
          <w:rFonts w:asciiTheme="majorHAnsi" w:hAnsiTheme="majorHAnsi"/>
          <w:sz w:val="23"/>
          <w:szCs w:val="23"/>
        </w:rPr>
        <w:t>Under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und </w:t>
      </w:r>
      <w:proofErr w:type="spellStart"/>
      <w:r w:rsidRPr="00303D49">
        <w:rPr>
          <w:rFonts w:asciiTheme="majorHAnsi" w:hAnsiTheme="majorHAnsi"/>
          <w:sz w:val="23"/>
          <w:szCs w:val="23"/>
        </w:rPr>
        <w:t>Skinless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durch die USA und dem Auftritt beim </w:t>
      </w:r>
      <w:proofErr w:type="spellStart"/>
      <w:r w:rsidRPr="00303D49">
        <w:rPr>
          <w:rFonts w:asciiTheme="majorHAnsi" w:hAnsiTheme="majorHAnsi"/>
          <w:sz w:val="23"/>
          <w:szCs w:val="23"/>
        </w:rPr>
        <w:t>Tuska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Festival in Finnland ziehen sich Marcin Novak und </w:t>
      </w:r>
      <w:proofErr w:type="spellStart"/>
      <w:r w:rsidRPr="00303D49">
        <w:rPr>
          <w:rFonts w:asciiTheme="majorHAnsi" w:hAnsiTheme="majorHAnsi"/>
          <w:sz w:val="23"/>
          <w:szCs w:val="23"/>
        </w:rPr>
        <w:t>Havoc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zurück, um sich wieder ihrem normalen Leben zu widmen. Die übrigen Bandmitglieder schließen sich mit dem Bassisten Tomasz „Orion“ </w:t>
      </w:r>
      <w:proofErr w:type="spellStart"/>
      <w:r w:rsidRPr="00303D49">
        <w:rPr>
          <w:rFonts w:asciiTheme="majorHAnsi" w:hAnsiTheme="majorHAnsi"/>
          <w:sz w:val="23"/>
          <w:szCs w:val="23"/>
        </w:rPr>
        <w:t>Wroblewski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und dem Gitarristen </w:t>
      </w:r>
      <w:proofErr w:type="spellStart"/>
      <w:r w:rsidRPr="00303D49">
        <w:rPr>
          <w:rFonts w:asciiTheme="majorHAnsi" w:hAnsiTheme="majorHAnsi"/>
          <w:sz w:val="23"/>
          <w:szCs w:val="23"/>
        </w:rPr>
        <w:t>Patryk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Dominik „Seth“ </w:t>
      </w:r>
      <w:proofErr w:type="spellStart"/>
      <w:r w:rsidRPr="00303D49">
        <w:rPr>
          <w:rFonts w:asciiTheme="majorHAnsi" w:hAnsiTheme="majorHAnsi"/>
          <w:sz w:val="23"/>
          <w:szCs w:val="23"/>
        </w:rPr>
        <w:t>Sztyber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. </w:t>
      </w:r>
      <w:r w:rsidRPr="00303D49">
        <w:rPr>
          <w:rFonts w:asciiTheme="majorHAnsi" w:hAnsiTheme="majorHAnsi"/>
          <w:sz w:val="23"/>
          <w:szCs w:val="23"/>
        </w:rPr>
        <w:br/>
      </w:r>
      <w:r w:rsidRPr="00303D49">
        <w:rPr>
          <w:rFonts w:asciiTheme="majorHAnsi" w:hAnsiTheme="majorHAnsi"/>
          <w:sz w:val="23"/>
          <w:szCs w:val="23"/>
        </w:rPr>
        <w:br/>
        <w:t xml:space="preserve">Im Jahr 2004 sind das philosophisch - mythologisch angehauchte Album </w:t>
      </w:r>
      <w:hyperlink r:id="rId17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Demigod</w:t>
        </w:r>
        <w:proofErr w:type="spellEnd"/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>, sowie die DVD „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Crush</w:t>
      </w:r>
      <w:proofErr w:type="spellEnd"/>
      <w:r w:rsidRPr="00303D49">
        <w:rPr>
          <w:rStyle w:val="Fett"/>
          <w:rFonts w:asciiTheme="majorHAnsi" w:hAnsiTheme="majorHAnsi"/>
          <w:sz w:val="23"/>
          <w:szCs w:val="23"/>
        </w:rPr>
        <w:t xml:space="preserve">. 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Fukk</w:t>
      </w:r>
      <w:proofErr w:type="spellEnd"/>
      <w:r w:rsidRPr="00303D49">
        <w:rPr>
          <w:rStyle w:val="Fett"/>
          <w:rFonts w:asciiTheme="majorHAnsi" w:hAnsiTheme="majorHAnsi"/>
          <w:sz w:val="23"/>
          <w:szCs w:val="23"/>
        </w:rPr>
        <w:t xml:space="preserve">. Create: Requiem 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For</w:t>
      </w:r>
      <w:proofErr w:type="spellEnd"/>
      <w:r w:rsidRPr="00303D49">
        <w:rPr>
          <w:rStyle w:val="Fett"/>
          <w:rFonts w:asciiTheme="majorHAnsi" w:hAnsiTheme="majorHAnsi"/>
          <w:sz w:val="23"/>
          <w:szCs w:val="23"/>
        </w:rPr>
        <w:t xml:space="preserve"> Generation Armageddon</w:t>
      </w:r>
      <w:r w:rsidRPr="00303D49">
        <w:rPr>
          <w:rFonts w:asciiTheme="majorHAnsi" w:hAnsiTheme="majorHAnsi"/>
          <w:sz w:val="23"/>
          <w:szCs w:val="23"/>
        </w:rPr>
        <w:t xml:space="preserve">“ erschienen. </w:t>
      </w:r>
      <w:r w:rsidRPr="00303D49">
        <w:rPr>
          <w:rFonts w:asciiTheme="majorHAnsi" w:hAnsiTheme="majorHAnsi"/>
          <w:sz w:val="23"/>
          <w:szCs w:val="23"/>
        </w:rPr>
        <w:br/>
        <w:t>Die DVD-Box „</w:t>
      </w:r>
      <w:proofErr w:type="spellStart"/>
      <w:r w:rsidRPr="00303D49">
        <w:rPr>
          <w:rStyle w:val="Fett"/>
          <w:rFonts w:asciiTheme="majorHAnsi" w:hAnsiTheme="majorHAnsi"/>
          <w:sz w:val="23"/>
          <w:szCs w:val="23"/>
        </w:rPr>
        <w:t>Demonica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“ (2006) heimst </w:t>
      </w:r>
      <w:proofErr w:type="spellStart"/>
      <w:r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weiterhin Erfolg ein und lässt </w:t>
      </w:r>
      <w:proofErr w:type="spellStart"/>
      <w:r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in der sich ständig entwickelnden </w:t>
      </w:r>
      <w:proofErr w:type="spellStart"/>
      <w:r w:rsidRPr="00303D49">
        <w:rPr>
          <w:rFonts w:asciiTheme="majorHAnsi" w:hAnsiTheme="majorHAnsi"/>
          <w:sz w:val="23"/>
          <w:szCs w:val="23"/>
        </w:rPr>
        <w:t>Metalszene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nicht untergehen. Im darauffolgenden Jahr erscheint </w:t>
      </w:r>
      <w:hyperlink r:id="rId18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r w:rsidRPr="00303D49">
          <w:rPr>
            <w:rStyle w:val="Fett"/>
            <w:rFonts w:asciiTheme="majorHAnsi" w:hAnsiTheme="majorHAnsi"/>
            <w:sz w:val="23"/>
            <w:szCs w:val="23"/>
          </w:rPr>
          <w:t xml:space="preserve">The 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Apostasy</w:t>
        </w:r>
        <w:proofErr w:type="spellEnd"/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 xml:space="preserve"> und verhilft </w:t>
      </w:r>
      <w:proofErr w:type="spellStart"/>
      <w:r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im europäischen und nordamerikanischen Bereich weiter an Popularität zu erlangen.</w:t>
      </w:r>
    </w:p>
    <w:p w14:paraId="2C3F4F9E" w14:textId="77777777" w:rsidR="008F7FAC" w:rsidRDefault="00303D49" w:rsidP="00303D49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/>
          <w:sz w:val="23"/>
          <w:szCs w:val="23"/>
        </w:rPr>
        <w:t xml:space="preserve">Nachdem </w:t>
      </w:r>
      <w:proofErr w:type="spellStart"/>
      <w:r w:rsidRPr="00303D49">
        <w:rPr>
          <w:rFonts w:asciiTheme="majorHAnsi" w:hAnsiTheme="majorHAnsi"/>
          <w:sz w:val="23"/>
          <w:szCs w:val="23"/>
        </w:rPr>
        <w:t>Nuclear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Blast Records auf diese Band aufmerksam geworden ist, ihnen auch einen Vertrag angeboten haben, veröffentlichen </w:t>
      </w:r>
      <w:proofErr w:type="spellStart"/>
      <w:r w:rsidRPr="00303D49">
        <w:rPr>
          <w:rFonts w:asciiTheme="majorHAnsi" w:hAnsiTheme="majorHAnsi"/>
          <w:sz w:val="23"/>
          <w:szCs w:val="23"/>
        </w:rPr>
        <w:t>Behemoth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im Frühjahr 2009 ihr neues Album </w:t>
      </w:r>
      <w:hyperlink r:id="rId19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proofErr w:type="spellStart"/>
        <w:r w:rsidRPr="00303D49">
          <w:rPr>
            <w:rStyle w:val="Fett"/>
            <w:rFonts w:asciiTheme="majorHAnsi" w:hAnsiTheme="majorHAnsi"/>
            <w:sz w:val="23"/>
            <w:szCs w:val="23"/>
          </w:rPr>
          <w:t>Evangelion</w:t>
        </w:r>
        <w:proofErr w:type="spellEnd"/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 xml:space="preserve">. Doch trotz dem Ruhm blieb </w:t>
      </w:r>
      <w:proofErr w:type="spellStart"/>
      <w:r w:rsidRPr="00303D49">
        <w:rPr>
          <w:rFonts w:asciiTheme="majorHAnsi" w:hAnsiTheme="majorHAnsi"/>
          <w:sz w:val="23"/>
          <w:szCs w:val="23"/>
        </w:rPr>
        <w:t>Nergal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nicht von der Schattenseite des Lebens verschont. 2010 erkrankte er an Leukämie und brauchte dringend eine Stammzellentransplantation. Als Im Frühjahr 2011 ein anonymer Spender seine Stammzellen </w:t>
      </w:r>
      <w:proofErr w:type="gramStart"/>
      <w:r w:rsidRPr="00303D49">
        <w:rPr>
          <w:rFonts w:asciiTheme="majorHAnsi" w:hAnsiTheme="majorHAnsi"/>
          <w:sz w:val="23"/>
          <w:szCs w:val="23"/>
        </w:rPr>
        <w:t>bereit gestellt</w:t>
      </w:r>
      <w:proofErr w:type="gramEnd"/>
      <w:r w:rsidRPr="00303D49">
        <w:rPr>
          <w:rFonts w:asciiTheme="majorHAnsi" w:hAnsiTheme="majorHAnsi"/>
          <w:sz w:val="23"/>
          <w:szCs w:val="23"/>
        </w:rPr>
        <w:t xml:space="preserve"> hatte, konnte </w:t>
      </w:r>
      <w:proofErr w:type="spellStart"/>
      <w:r w:rsidRPr="00303D49">
        <w:rPr>
          <w:rFonts w:asciiTheme="majorHAnsi" w:hAnsiTheme="majorHAnsi"/>
          <w:sz w:val="23"/>
          <w:szCs w:val="23"/>
        </w:rPr>
        <w:t>Nergal</w:t>
      </w:r>
      <w:proofErr w:type="spellEnd"/>
      <w:r w:rsidRPr="00303D49">
        <w:rPr>
          <w:rFonts w:asciiTheme="majorHAnsi" w:hAnsiTheme="majorHAnsi"/>
          <w:sz w:val="23"/>
          <w:szCs w:val="23"/>
        </w:rPr>
        <w:t xml:space="preserve"> nach einem dreiwöchigen Krankenhausaufenthalt wieder in sein ursprüngliches Leben zurückkehren! </w:t>
      </w:r>
    </w:p>
    <w:p w14:paraId="0A2DDC45" w14:textId="4FA6853F" w:rsidR="00173B17" w:rsidRPr="00303D49" w:rsidRDefault="00303D49" w:rsidP="00303D49">
      <w:pPr>
        <w:pStyle w:val="StandardWeb"/>
        <w:spacing w:after="240" w:afterAutospacing="0"/>
        <w:jc w:val="both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/>
          <w:sz w:val="23"/>
          <w:szCs w:val="23"/>
        </w:rPr>
        <w:t xml:space="preserve">Das neue Album </w:t>
      </w:r>
      <w:hyperlink r:id="rId20" w:history="1">
        <w:r w:rsidRPr="00303D49">
          <w:rPr>
            <w:rStyle w:val="Hyperlink"/>
            <w:rFonts w:asciiTheme="majorHAnsi" w:hAnsiTheme="majorHAnsi"/>
            <w:sz w:val="23"/>
            <w:szCs w:val="23"/>
          </w:rPr>
          <w:t>„</w:t>
        </w:r>
        <w:r w:rsidRPr="00303D49">
          <w:rPr>
            <w:rStyle w:val="Fett"/>
            <w:rFonts w:asciiTheme="majorHAnsi" w:hAnsiTheme="majorHAnsi"/>
            <w:sz w:val="23"/>
            <w:szCs w:val="23"/>
          </w:rPr>
          <w:t>The Satanist</w:t>
        </w:r>
        <w:r w:rsidRPr="00303D49">
          <w:rPr>
            <w:rStyle w:val="Hyperlink"/>
            <w:rFonts w:asciiTheme="majorHAnsi" w:hAnsiTheme="majorHAnsi"/>
            <w:sz w:val="23"/>
            <w:szCs w:val="23"/>
          </w:rPr>
          <w:t>“</w:t>
        </w:r>
      </w:hyperlink>
      <w:r w:rsidRPr="00303D49">
        <w:rPr>
          <w:rFonts w:asciiTheme="majorHAnsi" w:hAnsiTheme="majorHAnsi"/>
          <w:sz w:val="23"/>
          <w:szCs w:val="23"/>
        </w:rPr>
        <w:t xml:space="preserve"> wurde im Februar 2014 veröffentlicht. 2018 präsentieren uns </w:t>
      </w:r>
      <w:r w:rsidRPr="00303D49">
        <w:rPr>
          <w:rFonts w:asciiTheme="majorHAnsi" w:hAnsiTheme="majorHAnsi"/>
          <w:b/>
          <w:bCs/>
          <w:sz w:val="23"/>
          <w:szCs w:val="23"/>
        </w:rPr>
        <w:t>BEHEMOTH</w:t>
      </w:r>
      <w:r w:rsidRPr="00303D49">
        <w:rPr>
          <w:rFonts w:asciiTheme="majorHAnsi" w:hAnsiTheme="majorHAnsi"/>
          <w:sz w:val="23"/>
          <w:szCs w:val="23"/>
        </w:rPr>
        <w:t xml:space="preserve"> den einen passenden Liverelease namens </w:t>
      </w:r>
      <w:hyperlink r:id="rId21" w:history="1">
        <w:r w:rsidRPr="00303D49">
          <w:rPr>
            <w:rStyle w:val="Hyperlink"/>
            <w:rFonts w:asciiTheme="majorHAnsi" w:hAnsiTheme="majorHAnsi"/>
            <w:b/>
            <w:bCs/>
            <w:sz w:val="23"/>
            <w:szCs w:val="23"/>
          </w:rPr>
          <w:t xml:space="preserve">»Messe </w:t>
        </w:r>
        <w:proofErr w:type="spellStart"/>
        <w:r w:rsidRPr="00303D49">
          <w:rPr>
            <w:rStyle w:val="Hyperlink"/>
            <w:rFonts w:asciiTheme="majorHAnsi" w:hAnsiTheme="majorHAnsi"/>
            <w:b/>
            <w:bCs/>
            <w:sz w:val="23"/>
            <w:szCs w:val="23"/>
          </w:rPr>
          <w:t>Noire</w:t>
        </w:r>
        <w:proofErr w:type="spellEnd"/>
        <w:r w:rsidRPr="00303D49">
          <w:rPr>
            <w:rStyle w:val="Hyperlink"/>
            <w:rFonts w:asciiTheme="majorHAnsi" w:hAnsiTheme="majorHAnsi"/>
            <w:b/>
            <w:bCs/>
            <w:sz w:val="23"/>
            <w:szCs w:val="23"/>
          </w:rPr>
          <w:t>«</w:t>
        </w:r>
      </w:hyperlink>
      <w:r w:rsidRPr="00303D49">
        <w:rPr>
          <w:rFonts w:asciiTheme="majorHAnsi" w:hAnsiTheme="majorHAnsi"/>
          <w:sz w:val="23"/>
          <w:szCs w:val="23"/>
        </w:rPr>
        <w:t xml:space="preserve"> („schwarze Messe“), dessen Titel auf einen Song der gefeierten Platte zurückgeht.</w:t>
      </w:r>
    </w:p>
    <w:p w14:paraId="322AE338" w14:textId="1FCDC68A" w:rsidR="009D4764" w:rsidRPr="00303D49" w:rsidRDefault="00A03DC2" w:rsidP="00C64CEC">
      <w:pPr>
        <w:autoSpaceDE w:val="0"/>
        <w:autoSpaceDN w:val="0"/>
        <w:rPr>
          <w:rFonts w:asciiTheme="majorHAnsi" w:hAnsiTheme="majorHAnsi"/>
          <w:sz w:val="23"/>
          <w:szCs w:val="23"/>
        </w:rPr>
      </w:pPr>
      <w:r w:rsidRPr="00303D49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303D49">
        <w:rPr>
          <w:rFonts w:asciiTheme="majorHAnsi" w:hAnsiTheme="majorHAnsi" w:cs="Calibri"/>
          <w:sz w:val="23"/>
          <w:szCs w:val="23"/>
        </w:rPr>
        <w:t xml:space="preserve"> </w:t>
      </w:r>
      <w:hyperlink r:id="rId22" w:history="1">
        <w:r w:rsidR="006A7550" w:rsidRPr="00303D49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303D49">
        <w:rPr>
          <w:rFonts w:asciiTheme="majorHAnsi" w:hAnsiTheme="majorHAnsi" w:cs="Calibri"/>
          <w:sz w:val="23"/>
          <w:szCs w:val="23"/>
        </w:rPr>
        <w:t xml:space="preserve"> | </w:t>
      </w:r>
      <w:hyperlink r:id="rId23" w:history="1">
        <w:r w:rsidR="00303D49" w:rsidRPr="00303D49">
          <w:rPr>
            <w:rStyle w:val="Hyperlink"/>
            <w:rFonts w:asciiTheme="majorHAnsi" w:hAnsiTheme="majorHAnsi" w:cs="Calibri"/>
            <w:sz w:val="23"/>
            <w:szCs w:val="23"/>
          </w:rPr>
          <w:t>https://behemoth.pl/</w:t>
        </w:r>
      </w:hyperlink>
      <w:r w:rsidR="00303D49" w:rsidRPr="00303D49">
        <w:rPr>
          <w:rFonts w:asciiTheme="majorHAnsi" w:hAnsiTheme="majorHAnsi" w:cs="Calibri"/>
          <w:sz w:val="23"/>
          <w:szCs w:val="23"/>
        </w:rPr>
        <w:t xml:space="preserve">  </w:t>
      </w:r>
      <w:r w:rsidR="00581282" w:rsidRPr="00303D49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49" w:rsidRPr="00303D49">
        <w:rPr>
          <w:rFonts w:asciiTheme="majorHAnsi" w:hAnsiTheme="majorHAnsi" w:cs="Calibri"/>
          <w:sz w:val="23"/>
          <w:szCs w:val="23"/>
        </w:rPr>
        <w:t xml:space="preserve"> </w:t>
      </w:r>
    </w:p>
    <w:sectPr w:rsidR="009D4764" w:rsidRPr="00303D49" w:rsidSect="0007544B">
      <w:headerReference w:type="default" r:id="rId25"/>
      <w:footerReference w:type="default" r:id="rId26"/>
      <w:footerReference w:type="first" r:id="rId2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D84B" w14:textId="77777777" w:rsidR="00ED49D2" w:rsidRDefault="00ED49D2" w:rsidP="006C61BB">
      <w:pPr>
        <w:spacing w:after="0" w:line="240" w:lineRule="auto"/>
      </w:pPr>
      <w:r>
        <w:separator/>
      </w:r>
    </w:p>
  </w:endnote>
  <w:endnote w:type="continuationSeparator" w:id="0">
    <w:p w14:paraId="5BF32FC2" w14:textId="77777777" w:rsidR="00ED49D2" w:rsidRDefault="00ED49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7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7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7D5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7D5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8BA8" w14:textId="77777777" w:rsidR="00ED49D2" w:rsidRDefault="00ED49D2" w:rsidP="006C61BB">
      <w:pPr>
        <w:spacing w:after="0" w:line="240" w:lineRule="auto"/>
      </w:pPr>
      <w:r>
        <w:separator/>
      </w:r>
    </w:p>
  </w:footnote>
  <w:footnote w:type="continuationSeparator" w:id="0">
    <w:p w14:paraId="6F3CDD75" w14:textId="77777777" w:rsidR="00ED49D2" w:rsidRDefault="00ED49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49967EF"/>
    <w:multiLevelType w:val="multilevel"/>
    <w:tmpl w:val="F98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870192"/>
    <w:multiLevelType w:val="multilevel"/>
    <w:tmpl w:val="C22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6"/>
  </w:num>
  <w:num w:numId="6">
    <w:abstractNumId w:val="5"/>
  </w:num>
  <w:num w:numId="7">
    <w:abstractNumId w:val="1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3D49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20755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8F7FAC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37D5B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64CEC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116E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31D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lider-current-page">
    <w:name w:val="slider-current-page"/>
    <w:basedOn w:val="Absatz-Standardschriftart"/>
    <w:rsid w:val="00303D49"/>
  </w:style>
  <w:style w:type="character" w:customStyle="1" w:styleId="slider-pages">
    <w:name w:val="slider-pages"/>
    <w:basedOn w:val="Absatz-Standardschriftart"/>
    <w:rsid w:val="00303D49"/>
  </w:style>
  <w:style w:type="character" w:customStyle="1" w:styleId="bold">
    <w:name w:val="bold"/>
    <w:basedOn w:val="Absatz-Standardschriftart"/>
    <w:rsid w:val="00303D49"/>
  </w:style>
  <w:style w:type="character" w:customStyle="1" w:styleId="article-price">
    <w:name w:val="article-price"/>
    <w:basedOn w:val="Absatz-Standardschriftart"/>
    <w:rsid w:val="00303D49"/>
  </w:style>
  <w:style w:type="character" w:customStyle="1" w:styleId="price-old">
    <w:name w:val="price-old"/>
    <w:basedOn w:val="Absatz-Standardschriftart"/>
    <w:rsid w:val="0030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lider-current-page">
    <w:name w:val="slider-current-page"/>
    <w:basedOn w:val="Absatz-Standardschriftart"/>
    <w:rsid w:val="00303D49"/>
  </w:style>
  <w:style w:type="character" w:customStyle="1" w:styleId="slider-pages">
    <w:name w:val="slider-pages"/>
    <w:basedOn w:val="Absatz-Standardschriftart"/>
    <w:rsid w:val="00303D49"/>
  </w:style>
  <w:style w:type="character" w:customStyle="1" w:styleId="bold">
    <w:name w:val="bold"/>
    <w:basedOn w:val="Absatz-Standardschriftart"/>
    <w:rsid w:val="00303D49"/>
  </w:style>
  <w:style w:type="character" w:customStyle="1" w:styleId="article-price">
    <w:name w:val="article-price"/>
    <w:basedOn w:val="Absatz-Standardschriftart"/>
    <w:rsid w:val="00303D49"/>
  </w:style>
  <w:style w:type="character" w:customStyle="1" w:styleId="price-old">
    <w:name w:val="price-old"/>
    <w:basedOn w:val="Absatz-Standardschriftart"/>
    <w:rsid w:val="0030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clearblast.de/de/label/music/band/diskographie/details/76113.71073.satanica.html" TargetMode="External"/><Relationship Id="rId18" Type="http://schemas.openxmlformats.org/officeDocument/2006/relationships/hyperlink" Target="http://www.nuclearblast.de/de/label/music/band/diskographie/details/76120.71073.the-apostasy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uclearblast.de/de/label/music/band/diskographie/details/5292954.71073.messe-noir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uclearblast.de/de/label/music/band/diskographie/details/76108.71073.sventevith-storming-near-the-baltic.html" TargetMode="External"/><Relationship Id="rId17" Type="http://schemas.openxmlformats.org/officeDocument/2006/relationships/hyperlink" Target="http://www.nuclearblast.de/de/label/music/band/diskographie/details/76118.71073.demigod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uclearblast.de/de/shop/artikel/gruppen/51000.1.nuclearblast.html?article_group_sort_type_handle=rank&amp;custom_keywords=behemoth%20the%20art%20of%20rebellion" TargetMode="External"/><Relationship Id="rId20" Type="http://schemas.openxmlformats.org/officeDocument/2006/relationships/hyperlink" Target="http://www.nuclearblast.de/de/label/music/band/diskographie/details/3257340.71073.the-satanis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clearblast.de/de/label/music/band/diskographie/details/76109.71073.and-the-forests-dream-eternally.html" TargetMode="External"/><Relationship Id="rId24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nuclearblast.de/de/label/music/band/diskographie/details/76116.71073.zos-kia-cultus-here-and-beyond.html" TargetMode="External"/><Relationship Id="rId23" Type="http://schemas.openxmlformats.org/officeDocument/2006/relationships/hyperlink" Target="https://behemoth.pl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://www.nuclearblast.de/de/label/music/band/diskographie/details/76308.71073.evangel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nuclearblast.de/de/label/music/band/diskographie/details/76114.71073.thelema-6.html" TargetMode="External"/><Relationship Id="rId22" Type="http://schemas.openxmlformats.org/officeDocument/2006/relationships/hyperlink" Target="http://www.wizpro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CC3C5-32B6-4BE0-ACE0-7504DF8C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Jacqueline Dahlke</cp:lastModifiedBy>
  <cp:revision>4</cp:revision>
  <cp:lastPrinted>2016-10-07T09:36:00Z</cp:lastPrinted>
  <dcterms:created xsi:type="dcterms:W3CDTF">2018-08-02T13:06:00Z</dcterms:created>
  <dcterms:modified xsi:type="dcterms:W3CDTF">2018-08-02T13:12:00Z</dcterms:modified>
</cp:coreProperties>
</file>