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332261" w:rsidRDefault="009D4E9E" w:rsidP="006B1325">
      <w:pPr>
        <w:rPr>
          <w:rFonts w:asciiTheme="majorHAnsi" w:hAnsiTheme="majorHAnsi"/>
          <w:b/>
        </w:rPr>
      </w:pPr>
      <w:r w:rsidRPr="00332261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332261">
        <w:rPr>
          <w:rFonts w:asciiTheme="majorHAnsi" w:hAnsiTheme="majorHAnsi"/>
          <w:b/>
        </w:rPr>
        <w:tab/>
      </w:r>
    </w:p>
    <w:p w:rsidR="00C7559F" w:rsidRPr="00332261" w:rsidRDefault="00C7559F" w:rsidP="006B1325">
      <w:pPr>
        <w:rPr>
          <w:rFonts w:asciiTheme="majorHAnsi" w:hAnsiTheme="majorHAnsi"/>
          <w:b/>
        </w:rPr>
      </w:pPr>
    </w:p>
    <w:p w:rsidR="00C7559F" w:rsidRPr="00332261" w:rsidRDefault="00C7559F" w:rsidP="006B1325">
      <w:pPr>
        <w:rPr>
          <w:rFonts w:asciiTheme="majorHAnsi" w:hAnsiTheme="majorHAnsi"/>
          <w:b/>
        </w:rPr>
      </w:pPr>
    </w:p>
    <w:p w:rsidR="00FB45CB" w:rsidRPr="00332261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332261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332261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332261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332261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332261" w:rsidRDefault="00AE029E" w:rsidP="0005166C">
      <w:pPr>
        <w:jc w:val="center"/>
        <w:rPr>
          <w:rFonts w:asciiTheme="majorHAnsi" w:hAnsiTheme="majorHAnsi" w:cs="AGaramondPro-Regular"/>
          <w:b/>
        </w:rPr>
      </w:pPr>
      <w:r w:rsidRPr="00332261">
        <w:rPr>
          <w:rFonts w:asciiTheme="majorHAnsi" w:hAnsiTheme="majorHAnsi"/>
          <w:b/>
          <w:noProof/>
          <w:sz w:val="90"/>
          <w:szCs w:val="90"/>
          <w:lang w:eastAsia="de-DE"/>
        </w:rPr>
        <w:drawing>
          <wp:inline distT="0" distB="0" distL="0" distR="0">
            <wp:extent cx="3971925" cy="594473"/>
            <wp:effectExtent l="0" t="0" r="0" b="0"/>
            <wp:docPr id="4" name="Grafik 4" descr="C:\Users\tobiasdietermann\Desktop\DESTAAT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biasdietermann\Desktop\DESTAAT_LOGO_20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96" cy="6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D6" w:rsidRPr="00332261">
        <w:rPr>
          <w:rFonts w:asciiTheme="majorHAnsi" w:hAnsiTheme="majorHAnsi"/>
          <w:b/>
          <w:spacing w:val="140"/>
          <w:sz w:val="20"/>
          <w:szCs w:val="20"/>
        </w:rPr>
        <w:br/>
      </w:r>
      <w:r w:rsidR="002A0478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332261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760E2">
        <w:rPr>
          <w:rFonts w:asciiTheme="majorHAnsi" w:hAnsiTheme="majorHAnsi"/>
          <w:i/>
          <w:spacing w:val="140"/>
          <w:sz w:val="34"/>
          <w:szCs w:val="44"/>
        </w:rPr>
        <w:t>2017</w:t>
      </w:r>
      <w:r w:rsidR="002A0478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AE029E" w:rsidRPr="00332261" w:rsidRDefault="0012403B" w:rsidP="00AE02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</w:t>
      </w:r>
      <w:r w:rsidR="006A2149" w:rsidRPr="00332261">
        <w:rPr>
          <w:rFonts w:asciiTheme="majorHAnsi" w:hAnsiTheme="majorHAnsi"/>
          <w:b/>
          <w:sz w:val="26"/>
          <w:szCs w:val="26"/>
        </w:rPr>
        <w:t xml:space="preserve"> niederländisc</w:t>
      </w:r>
      <w:r>
        <w:rPr>
          <w:rFonts w:asciiTheme="majorHAnsi" w:hAnsiTheme="majorHAnsi"/>
          <w:b/>
          <w:sz w:val="26"/>
          <w:szCs w:val="26"/>
        </w:rPr>
        <w:t xml:space="preserve">hen Alternative Rocker </w:t>
      </w:r>
      <w:r w:rsidR="00E022BF">
        <w:rPr>
          <w:rFonts w:asciiTheme="majorHAnsi" w:hAnsiTheme="majorHAnsi"/>
          <w:b/>
          <w:sz w:val="26"/>
          <w:szCs w:val="26"/>
        </w:rPr>
        <w:t>bestätigen weiteres Konzert</w:t>
      </w:r>
      <w:r w:rsidR="006A2149" w:rsidRPr="00332261">
        <w:rPr>
          <w:rFonts w:asciiTheme="majorHAnsi" w:hAnsiTheme="majorHAnsi"/>
          <w:b/>
          <w:sz w:val="26"/>
          <w:szCs w:val="26"/>
        </w:rPr>
        <w:br/>
      </w:r>
      <w:r w:rsidR="00595393">
        <w:rPr>
          <w:rFonts w:asciiTheme="majorHAnsi" w:hAnsiTheme="majorHAnsi"/>
          <w:b/>
          <w:sz w:val="26"/>
          <w:szCs w:val="26"/>
        </w:rPr>
        <w:t>Headliner-Show</w:t>
      </w:r>
      <w:r w:rsidR="00E022BF">
        <w:rPr>
          <w:rFonts w:asciiTheme="majorHAnsi" w:hAnsiTheme="majorHAnsi"/>
          <w:b/>
          <w:sz w:val="26"/>
          <w:szCs w:val="26"/>
        </w:rPr>
        <w:t xml:space="preserve"> am 10. August 2017 im Nürnberger Club Stereo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br/>
      </w:r>
      <w:r w:rsidR="004C6AA4">
        <w:rPr>
          <w:rFonts w:asciiTheme="majorHAnsi" w:hAnsiTheme="majorHAnsi"/>
          <w:b/>
          <w:sz w:val="26"/>
          <w:szCs w:val="26"/>
        </w:rPr>
        <w:t xml:space="preserve">Außerdem </w:t>
      </w:r>
      <w:r w:rsidR="00595393">
        <w:rPr>
          <w:rFonts w:asciiTheme="majorHAnsi" w:hAnsiTheme="majorHAnsi"/>
          <w:b/>
          <w:sz w:val="26"/>
          <w:szCs w:val="26"/>
        </w:rPr>
        <w:t>Festival-Auftritt</w:t>
      </w:r>
      <w:r w:rsidR="00116E8A">
        <w:rPr>
          <w:rFonts w:asciiTheme="majorHAnsi" w:hAnsiTheme="majorHAnsi"/>
          <w:b/>
          <w:sz w:val="26"/>
          <w:szCs w:val="26"/>
        </w:rPr>
        <w:t xml:space="preserve"> am</w:t>
      </w:r>
      <w:r w:rsidR="009C4133">
        <w:rPr>
          <w:rFonts w:asciiTheme="majorHAnsi" w:hAnsiTheme="majorHAnsi"/>
          <w:b/>
          <w:sz w:val="26"/>
          <w:szCs w:val="26"/>
        </w:rPr>
        <w:t xml:space="preserve"> </w:t>
      </w:r>
      <w:r w:rsidR="00595393">
        <w:rPr>
          <w:rFonts w:asciiTheme="majorHAnsi" w:hAnsiTheme="majorHAnsi"/>
          <w:b/>
          <w:sz w:val="26"/>
          <w:szCs w:val="26"/>
        </w:rPr>
        <w:t xml:space="preserve">12. August </w:t>
      </w:r>
      <w:r w:rsidR="00116E8A">
        <w:rPr>
          <w:rFonts w:asciiTheme="majorHAnsi" w:hAnsiTheme="majorHAnsi"/>
          <w:b/>
          <w:sz w:val="26"/>
          <w:szCs w:val="26"/>
        </w:rPr>
        <w:t>in Oberhausen (Olgas Rock)</w:t>
      </w:r>
      <w:r w:rsidR="006A2149" w:rsidRPr="00332261">
        <w:rPr>
          <w:rFonts w:asciiTheme="majorHAnsi" w:hAnsiTheme="majorHAnsi"/>
          <w:b/>
          <w:sz w:val="26"/>
          <w:szCs w:val="26"/>
        </w:rPr>
        <w:br/>
      </w:r>
      <w:r w:rsidR="00CA580C" w:rsidRPr="00332261">
        <w:rPr>
          <w:rFonts w:asciiTheme="majorHAnsi" w:hAnsiTheme="majorHAnsi"/>
          <w:b/>
          <w:sz w:val="26"/>
          <w:szCs w:val="26"/>
        </w:rPr>
        <w:t>T</w:t>
      </w:r>
      <w:r>
        <w:rPr>
          <w:rFonts w:asciiTheme="majorHAnsi" w:hAnsiTheme="majorHAnsi"/>
          <w:b/>
          <w:sz w:val="26"/>
          <w:szCs w:val="26"/>
        </w:rPr>
        <w:t xml:space="preserve">ickets ab </w:t>
      </w:r>
      <w:r w:rsidR="00BB5A22">
        <w:rPr>
          <w:rFonts w:asciiTheme="majorHAnsi" w:hAnsiTheme="majorHAnsi"/>
          <w:b/>
          <w:sz w:val="26"/>
          <w:szCs w:val="26"/>
        </w:rPr>
        <w:t>M</w:t>
      </w:r>
      <w:r w:rsidR="00116E8A">
        <w:rPr>
          <w:rFonts w:asciiTheme="majorHAnsi" w:hAnsiTheme="majorHAnsi"/>
          <w:b/>
          <w:sz w:val="26"/>
          <w:szCs w:val="26"/>
        </w:rPr>
        <w:t>ontag</w:t>
      </w:r>
      <w:r w:rsidR="00BB5A22">
        <w:rPr>
          <w:rFonts w:asciiTheme="majorHAnsi" w:hAnsiTheme="majorHAnsi"/>
          <w:b/>
          <w:sz w:val="26"/>
          <w:szCs w:val="26"/>
        </w:rPr>
        <w:t xml:space="preserve">, dem </w:t>
      </w:r>
      <w:r w:rsidR="00116E8A">
        <w:rPr>
          <w:rFonts w:asciiTheme="majorHAnsi" w:hAnsiTheme="majorHAnsi"/>
          <w:b/>
          <w:sz w:val="26"/>
          <w:szCs w:val="26"/>
        </w:rPr>
        <w:t>22</w:t>
      </w:r>
      <w:r w:rsidR="00BB5A22">
        <w:rPr>
          <w:rFonts w:asciiTheme="majorHAnsi" w:hAnsiTheme="majorHAnsi"/>
          <w:b/>
          <w:sz w:val="26"/>
          <w:szCs w:val="26"/>
        </w:rPr>
        <w:t xml:space="preserve">. </w:t>
      </w:r>
      <w:r w:rsidR="00116E8A">
        <w:rPr>
          <w:rFonts w:asciiTheme="majorHAnsi" w:hAnsiTheme="majorHAnsi"/>
          <w:b/>
          <w:sz w:val="26"/>
          <w:szCs w:val="26"/>
        </w:rPr>
        <w:t>Mai</w:t>
      </w:r>
      <w:r w:rsidR="00BB5A22">
        <w:rPr>
          <w:rFonts w:asciiTheme="majorHAnsi" w:hAnsiTheme="majorHAnsi"/>
          <w:b/>
          <w:sz w:val="26"/>
          <w:szCs w:val="26"/>
        </w:rPr>
        <w:t xml:space="preserve"> 201</w:t>
      </w:r>
      <w:r w:rsidR="00116E8A">
        <w:rPr>
          <w:rFonts w:asciiTheme="majorHAnsi" w:hAnsiTheme="majorHAnsi"/>
          <w:b/>
          <w:sz w:val="26"/>
          <w:szCs w:val="26"/>
        </w:rPr>
        <w:t>7,</w:t>
      </w:r>
      <w:r w:rsidR="00042A6B" w:rsidRPr="00332261">
        <w:rPr>
          <w:rFonts w:asciiTheme="majorHAnsi" w:hAnsiTheme="majorHAnsi"/>
          <w:b/>
          <w:sz w:val="26"/>
          <w:szCs w:val="26"/>
        </w:rPr>
        <w:t xml:space="preserve"> im V</w:t>
      </w:r>
      <w:r w:rsidR="006A2149" w:rsidRPr="00332261">
        <w:rPr>
          <w:rFonts w:asciiTheme="majorHAnsi" w:hAnsiTheme="majorHAnsi"/>
          <w:b/>
          <w:sz w:val="26"/>
          <w:szCs w:val="26"/>
        </w:rPr>
        <w:t>erkauf</w:t>
      </w:r>
    </w:p>
    <w:p w:rsidR="00FC6FB2" w:rsidRDefault="002A0478" w:rsidP="00AE029E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3053E8" w:rsidRPr="00332261">
        <w:rPr>
          <w:rFonts w:asciiTheme="majorHAnsi" w:hAnsiTheme="majorHAnsi" w:cs="AGaramondPro-Regular"/>
          <w:b/>
        </w:rPr>
        <w:br/>
      </w:r>
      <w:r w:rsidR="00846BDB">
        <w:rPr>
          <w:rFonts w:asciiTheme="majorHAnsi" w:hAnsiTheme="majorHAnsi" w:cs="Arial"/>
        </w:rPr>
        <w:t xml:space="preserve">Frankfurt, 22. Mai 2017 - </w:t>
      </w:r>
      <w:r w:rsidR="00100D83">
        <w:rPr>
          <w:rFonts w:asciiTheme="majorHAnsi" w:hAnsiTheme="majorHAnsi" w:cs="Arial"/>
        </w:rPr>
        <w:t xml:space="preserve">Nach den sechs erfolgreichen </w:t>
      </w:r>
      <w:r w:rsidR="00B91488">
        <w:rPr>
          <w:rFonts w:asciiTheme="majorHAnsi" w:hAnsiTheme="majorHAnsi" w:cs="Arial"/>
        </w:rPr>
        <w:t>Club-</w:t>
      </w:r>
      <w:r w:rsidR="00100D83">
        <w:rPr>
          <w:rFonts w:asciiTheme="majorHAnsi" w:hAnsiTheme="majorHAnsi" w:cs="Arial"/>
        </w:rPr>
        <w:t xml:space="preserve">Konzerten im Januar und Februar 2017 gönnt sich die niederländische Band keine Pause und tourt erneut durch Deutschland. Neben einem </w:t>
      </w:r>
      <w:r w:rsidR="004C6AA4">
        <w:rPr>
          <w:rFonts w:asciiTheme="majorHAnsi" w:hAnsiTheme="majorHAnsi" w:cs="Arial"/>
        </w:rPr>
        <w:t>Auftritt</w:t>
      </w:r>
      <w:r w:rsidR="00100D83">
        <w:rPr>
          <w:rFonts w:asciiTheme="majorHAnsi" w:hAnsiTheme="majorHAnsi" w:cs="Arial"/>
        </w:rPr>
        <w:t xml:space="preserve"> </w:t>
      </w:r>
      <w:r w:rsidR="004C6AA4">
        <w:rPr>
          <w:rFonts w:asciiTheme="majorHAnsi" w:hAnsiTheme="majorHAnsi" w:cs="Arial"/>
        </w:rPr>
        <w:t xml:space="preserve">auf dem „Umsonst &amp; Draußen“-Festival in Oberhausen am 12. August </w:t>
      </w:r>
      <w:r w:rsidR="00F612B7">
        <w:rPr>
          <w:rFonts w:asciiTheme="majorHAnsi" w:hAnsiTheme="majorHAnsi" w:cs="Arial"/>
        </w:rPr>
        <w:t>spielt</w:t>
      </w:r>
      <w:r w:rsidR="004C6AA4">
        <w:rPr>
          <w:rFonts w:asciiTheme="majorHAnsi" w:hAnsiTheme="majorHAnsi" w:cs="Arial"/>
        </w:rPr>
        <w:t xml:space="preserve"> das Quintett</w:t>
      </w:r>
      <w:r w:rsidR="0012403B" w:rsidRPr="004C7C92">
        <w:rPr>
          <w:rFonts w:asciiTheme="majorHAnsi" w:hAnsiTheme="majorHAnsi" w:cs="Arial"/>
        </w:rPr>
        <w:t xml:space="preserve"> um den charismatischen Frontmann </w:t>
      </w:r>
      <w:r w:rsidR="00531379" w:rsidRPr="004C7C92">
        <w:rPr>
          <w:rFonts w:asciiTheme="majorHAnsi" w:hAnsiTheme="majorHAnsi" w:cs="Arial"/>
        </w:rPr>
        <w:t>Torre Florim</w:t>
      </w:r>
      <w:r w:rsidR="00FC6FB2">
        <w:rPr>
          <w:rFonts w:asciiTheme="majorHAnsi" w:hAnsiTheme="majorHAnsi" w:cs="Arial"/>
        </w:rPr>
        <w:t xml:space="preserve"> am 10. August im Nürnberger Club Stereo</w:t>
      </w:r>
      <w:r w:rsidR="00531379" w:rsidRPr="004C7C92">
        <w:rPr>
          <w:rFonts w:asciiTheme="majorHAnsi" w:hAnsiTheme="majorHAnsi" w:cs="Arial"/>
        </w:rPr>
        <w:t xml:space="preserve">. </w:t>
      </w:r>
    </w:p>
    <w:p w:rsidR="005816B4" w:rsidRDefault="00F612B7" w:rsidP="00AE029E">
      <w:pPr>
        <w:jc w:val="both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</w:rPr>
        <w:t xml:space="preserve">Einem größeren Publikum stellte sich die Band im Jahr 2016 vor, als sie die britischen Superstars Muse auf deren Europa-Tour auf sechs Stadionkonzerten </w:t>
      </w:r>
      <w:proofErr w:type="spellStart"/>
      <w:r>
        <w:rPr>
          <w:rFonts w:asciiTheme="majorHAnsi" w:hAnsiTheme="majorHAnsi" w:cs="Arial"/>
        </w:rPr>
        <w:t>supportete</w:t>
      </w:r>
      <w:proofErr w:type="spellEnd"/>
      <w:r>
        <w:rPr>
          <w:rFonts w:asciiTheme="majorHAnsi" w:hAnsiTheme="majorHAnsi" w:cs="Arial"/>
        </w:rPr>
        <w:t xml:space="preserve">. Nicht nur dadurch </w:t>
      </w:r>
      <w:proofErr w:type="gramStart"/>
      <w:r>
        <w:rPr>
          <w:rFonts w:asciiTheme="majorHAnsi" w:hAnsiTheme="majorHAnsi" w:cs="Arial"/>
        </w:rPr>
        <w:t>haben</w:t>
      </w:r>
      <w:proofErr w:type="gramEnd"/>
      <w:r>
        <w:rPr>
          <w:rFonts w:asciiTheme="majorHAnsi" w:hAnsiTheme="majorHAnsi" w:cs="Arial"/>
        </w:rPr>
        <w:t xml:space="preserve"> sich </w:t>
      </w:r>
      <w:proofErr w:type="spellStart"/>
      <w:r w:rsidRPr="00B4372F">
        <w:rPr>
          <w:rFonts w:asciiTheme="majorHAnsi" w:hAnsiTheme="majorHAnsi" w:cs="Arial"/>
          <w:b/>
        </w:rPr>
        <w:t>De</w:t>
      </w:r>
      <w:proofErr w:type="spellEnd"/>
      <w:r w:rsidRPr="00B4372F">
        <w:rPr>
          <w:rFonts w:asciiTheme="majorHAnsi" w:hAnsiTheme="majorHAnsi" w:cs="Arial"/>
          <w:b/>
        </w:rPr>
        <w:t xml:space="preserve"> Staat</w:t>
      </w:r>
      <w:r>
        <w:rPr>
          <w:rFonts w:asciiTheme="majorHAnsi" w:hAnsiTheme="majorHAnsi" w:cs="Arial"/>
        </w:rPr>
        <w:t xml:space="preserve"> mittlerweile den Ruf erspielt, eine der größten niederländischen Hoffnungen im Rockbereich zu sein. Nach der Veröffentlichung ihres fünften Albums </w:t>
      </w:r>
      <w:r w:rsidR="00531379" w:rsidRPr="004C7C92">
        <w:rPr>
          <w:rFonts w:asciiTheme="majorHAnsi" w:hAnsiTheme="majorHAnsi" w:cs="Arial"/>
        </w:rPr>
        <w:t>„O“ im Januar 2016</w:t>
      </w:r>
      <w:r>
        <w:rPr>
          <w:rFonts w:asciiTheme="majorHAnsi" w:hAnsiTheme="majorHAnsi" w:cs="Arial"/>
        </w:rPr>
        <w:t xml:space="preserve"> wurden sie mit Preisen und großartigen Kritiken überhäuft, u.a. bekamen sie den </w:t>
      </w:r>
      <w:r w:rsidR="004C7C92" w:rsidRPr="004C7C92">
        <w:rPr>
          <w:rFonts w:asciiTheme="majorHAnsi" w:hAnsiTheme="majorHAnsi" w:cs="Arial"/>
        </w:rPr>
        <w:t xml:space="preserve">in ihrer Heimat </w:t>
      </w:r>
      <w:r w:rsidR="00531379" w:rsidRPr="004C7C92">
        <w:rPr>
          <w:rFonts w:asciiTheme="majorHAnsi" w:hAnsiTheme="majorHAnsi" w:cs="Arial"/>
        </w:rPr>
        <w:t xml:space="preserve">renommierten </w:t>
      </w:r>
      <w:r w:rsidR="004C7C92" w:rsidRPr="004C7C92">
        <w:rPr>
          <w:rFonts w:asciiTheme="majorHAnsi" w:hAnsiTheme="majorHAnsi" w:cs="Arial"/>
        </w:rPr>
        <w:t>„</w:t>
      </w:r>
      <w:r w:rsidR="00531379" w:rsidRPr="004C7C92">
        <w:rPr>
          <w:rFonts w:asciiTheme="majorHAnsi" w:hAnsiTheme="majorHAnsi" w:cs="Arial"/>
        </w:rPr>
        <w:t>3voor12 Award</w:t>
      </w:r>
      <w:r w:rsidR="004C7C92" w:rsidRPr="004C7C92">
        <w:rPr>
          <w:rFonts w:asciiTheme="majorHAnsi" w:hAnsiTheme="majorHAnsi" w:cs="Arial"/>
        </w:rPr>
        <w:t>“</w:t>
      </w:r>
      <w:r w:rsidR="00531379" w:rsidRPr="004C7C92">
        <w:rPr>
          <w:rFonts w:asciiTheme="majorHAnsi" w:hAnsiTheme="majorHAnsi" w:cs="Arial"/>
        </w:rPr>
        <w:t xml:space="preserve"> in der Kategorie „Album </w:t>
      </w:r>
      <w:proofErr w:type="spellStart"/>
      <w:r w:rsidR="00531379" w:rsidRPr="004C7C92">
        <w:rPr>
          <w:rFonts w:asciiTheme="majorHAnsi" w:hAnsiTheme="majorHAnsi" w:cs="Arial"/>
        </w:rPr>
        <w:t>of</w:t>
      </w:r>
      <w:proofErr w:type="spellEnd"/>
      <w:r w:rsidR="00531379" w:rsidRPr="004C7C92">
        <w:rPr>
          <w:rFonts w:asciiTheme="majorHAnsi" w:hAnsiTheme="majorHAnsi" w:cs="Arial"/>
        </w:rPr>
        <w:t xml:space="preserve"> </w:t>
      </w:r>
      <w:proofErr w:type="spellStart"/>
      <w:r w:rsidR="00531379" w:rsidRPr="004C7C92">
        <w:rPr>
          <w:rFonts w:asciiTheme="majorHAnsi" w:hAnsiTheme="majorHAnsi" w:cs="Arial"/>
        </w:rPr>
        <w:t>the</w:t>
      </w:r>
      <w:proofErr w:type="spellEnd"/>
      <w:r w:rsidR="00531379" w:rsidRPr="004C7C92">
        <w:rPr>
          <w:rFonts w:asciiTheme="majorHAnsi" w:hAnsiTheme="majorHAnsi" w:cs="Arial"/>
        </w:rPr>
        <w:t xml:space="preserve"> Year“ </w:t>
      </w:r>
      <w:r>
        <w:rPr>
          <w:rFonts w:asciiTheme="majorHAnsi" w:hAnsiTheme="majorHAnsi" w:cs="Arial"/>
        </w:rPr>
        <w:t>verliehen</w:t>
      </w:r>
      <w:r w:rsidR="00531379" w:rsidRPr="004C7C92">
        <w:rPr>
          <w:rFonts w:asciiTheme="majorHAnsi" w:hAnsiTheme="majorHAnsi" w:cs="Arial"/>
        </w:rPr>
        <w:t>.</w:t>
      </w:r>
      <w:r w:rsidR="004C7C92" w:rsidRPr="004C7C92">
        <w:rPr>
          <w:rFonts w:asciiTheme="majorHAnsi" w:hAnsiTheme="majorHAnsi" w:cs="Arial"/>
        </w:rPr>
        <w:t xml:space="preserve"> </w:t>
      </w:r>
      <w:r w:rsidR="004C7C92" w:rsidRPr="004C7C92">
        <w:rPr>
          <w:rFonts w:asciiTheme="majorHAnsi" w:hAnsiTheme="majorHAnsi" w:cs="Arial"/>
          <w:b/>
        </w:rPr>
        <w:t>De Staat</w:t>
      </w:r>
      <w:r w:rsidR="00014A22">
        <w:rPr>
          <w:rFonts w:asciiTheme="majorHAnsi" w:hAnsiTheme="majorHAnsi" w:cs="Arial"/>
        </w:rPr>
        <w:t xml:space="preserve"> ist</w:t>
      </w:r>
      <w:r w:rsidR="004C7C92" w:rsidRPr="004C7C9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damit </w:t>
      </w:r>
      <w:r w:rsidR="004C7C92" w:rsidRPr="004C7C92">
        <w:rPr>
          <w:rFonts w:asciiTheme="majorHAnsi" w:hAnsiTheme="majorHAnsi" w:cs="Arial"/>
        </w:rPr>
        <w:t xml:space="preserve">die einzige </w:t>
      </w:r>
      <w:r w:rsidR="00014A22">
        <w:rPr>
          <w:rFonts w:asciiTheme="majorHAnsi" w:hAnsiTheme="majorHAnsi" w:cs="Arial"/>
        </w:rPr>
        <w:t>niederländische Formation</w:t>
      </w:r>
      <w:r w:rsidR="004C7C92" w:rsidRPr="004C7C92">
        <w:rPr>
          <w:rFonts w:asciiTheme="majorHAnsi" w:hAnsiTheme="majorHAnsi" w:cs="Arial"/>
        </w:rPr>
        <w:t xml:space="preserve">, die diesen Award bereits zum zweiten Mal </w:t>
      </w:r>
      <w:r w:rsidR="00690F25">
        <w:rPr>
          <w:rFonts w:asciiTheme="majorHAnsi" w:hAnsiTheme="majorHAnsi" w:cs="Arial"/>
        </w:rPr>
        <w:t>verliehen bekommen ha</w:t>
      </w:r>
      <w:r w:rsidR="00014A22">
        <w:rPr>
          <w:rFonts w:asciiTheme="majorHAnsi" w:hAnsiTheme="majorHAnsi" w:cs="Arial"/>
        </w:rPr>
        <w:t>t</w:t>
      </w:r>
      <w:r w:rsidR="004C7C92" w:rsidRPr="004C7C92">
        <w:rPr>
          <w:rFonts w:asciiTheme="majorHAnsi" w:hAnsiTheme="majorHAnsi" w:cs="Arial"/>
        </w:rPr>
        <w:t xml:space="preserve">. Ihr genreübergreifender </w:t>
      </w:r>
      <w:proofErr w:type="spellStart"/>
      <w:r w:rsidR="004C7C92" w:rsidRPr="004C7C92">
        <w:rPr>
          <w:rFonts w:asciiTheme="majorHAnsi" w:hAnsiTheme="majorHAnsi" w:cs="Arial"/>
        </w:rPr>
        <w:t>Soundmix</w:t>
      </w:r>
      <w:proofErr w:type="spellEnd"/>
      <w:r w:rsidR="004C7C92" w:rsidRPr="004C7C92">
        <w:rPr>
          <w:rFonts w:asciiTheme="majorHAnsi" w:hAnsiTheme="majorHAnsi" w:cs="Arial"/>
        </w:rPr>
        <w:t xml:space="preserve"> gepaart mit fürwahr beeindruckenden Livequalitäten </w:t>
      </w:r>
      <w:r w:rsidR="00014A22" w:rsidRPr="004C7C92">
        <w:rPr>
          <w:rFonts w:asciiTheme="majorHAnsi" w:hAnsiTheme="majorHAnsi" w:cs="Arial"/>
        </w:rPr>
        <w:t>w</w:t>
      </w:r>
      <w:r w:rsidR="00014A22">
        <w:rPr>
          <w:rFonts w:asciiTheme="majorHAnsi" w:hAnsiTheme="majorHAnsi" w:cs="Arial"/>
        </w:rPr>
        <w:t>ird</w:t>
      </w:r>
      <w:r w:rsidR="004C7C92" w:rsidRPr="004C7C92">
        <w:rPr>
          <w:rFonts w:asciiTheme="majorHAnsi" w:hAnsiTheme="majorHAnsi" w:cs="Arial"/>
        </w:rPr>
        <w:t xml:space="preserve"> von Fans und Medien gleichermaßen goutiert</w:t>
      </w:r>
      <w:r w:rsidR="004241C7">
        <w:rPr>
          <w:rFonts w:asciiTheme="majorHAnsi" w:hAnsiTheme="majorHAnsi" w:cs="Arial"/>
        </w:rPr>
        <w:t xml:space="preserve">. </w:t>
      </w:r>
      <w:r w:rsidR="00B91488">
        <w:rPr>
          <w:rFonts w:asciiTheme="majorHAnsi" w:hAnsiTheme="majorHAnsi" w:cs="Arial"/>
        </w:rPr>
        <w:t>Die Südwest Presse spra</w:t>
      </w:r>
      <w:r w:rsidR="004C7C92" w:rsidRPr="004C7C92">
        <w:rPr>
          <w:rFonts w:asciiTheme="majorHAnsi" w:hAnsiTheme="majorHAnsi" w:cs="Arial"/>
        </w:rPr>
        <w:t xml:space="preserve">ch </w:t>
      </w:r>
      <w:r w:rsidR="004C7C92">
        <w:rPr>
          <w:rFonts w:asciiTheme="majorHAnsi" w:hAnsiTheme="majorHAnsi" w:cs="Arial"/>
        </w:rPr>
        <w:t xml:space="preserve">nach dem </w:t>
      </w:r>
      <w:r w:rsidR="00B91488">
        <w:rPr>
          <w:rFonts w:asciiTheme="majorHAnsi" w:hAnsiTheme="majorHAnsi" w:cs="Arial"/>
        </w:rPr>
        <w:t xml:space="preserve">letzten </w:t>
      </w:r>
      <w:r w:rsidR="004C7C92">
        <w:rPr>
          <w:rFonts w:asciiTheme="majorHAnsi" w:hAnsiTheme="majorHAnsi" w:cs="Arial"/>
        </w:rPr>
        <w:t xml:space="preserve">Münchner Auftritt </w:t>
      </w:r>
      <w:r w:rsidR="00736E72" w:rsidRPr="004C7C92">
        <w:rPr>
          <w:rFonts w:asciiTheme="majorHAnsi" w:hAnsiTheme="majorHAnsi" w:cs="Arial"/>
        </w:rPr>
        <w:t xml:space="preserve">von der </w:t>
      </w:r>
      <w:r w:rsidR="00736E72" w:rsidRPr="004C7C92">
        <w:rPr>
          <w:rFonts w:asciiTheme="majorHAnsi" w:hAnsiTheme="majorHAnsi" w:cs="Arial"/>
          <w:i/>
        </w:rPr>
        <w:t xml:space="preserve">„größten holländischen Rock-Hoffnung seit Golden </w:t>
      </w:r>
      <w:proofErr w:type="spellStart"/>
      <w:r w:rsidR="00736E72" w:rsidRPr="004C7C92">
        <w:rPr>
          <w:rFonts w:asciiTheme="majorHAnsi" w:hAnsiTheme="majorHAnsi" w:cs="Arial"/>
          <w:i/>
        </w:rPr>
        <w:t>Earring</w:t>
      </w:r>
      <w:proofErr w:type="spellEnd"/>
      <w:r w:rsidR="00736E72" w:rsidRPr="004C7C92">
        <w:rPr>
          <w:rFonts w:asciiTheme="majorHAnsi" w:hAnsiTheme="majorHAnsi" w:cs="Arial"/>
          <w:i/>
        </w:rPr>
        <w:t>“</w:t>
      </w:r>
      <w:r w:rsidR="004C7C92" w:rsidRPr="004C7C92">
        <w:rPr>
          <w:rFonts w:asciiTheme="majorHAnsi" w:hAnsiTheme="majorHAnsi" w:cs="Arial"/>
          <w:i/>
        </w:rPr>
        <w:t xml:space="preserve">. </w:t>
      </w:r>
      <w:r w:rsidR="004241C7">
        <w:rPr>
          <w:rFonts w:asciiTheme="majorHAnsi" w:hAnsiTheme="majorHAnsi" w:cs="Arial"/>
          <w:color w:val="FF0000"/>
        </w:rPr>
        <w:t xml:space="preserve"> </w:t>
      </w:r>
    </w:p>
    <w:p w:rsidR="00AE029E" w:rsidRPr="004241C7" w:rsidRDefault="00AE029E" w:rsidP="00AE029E">
      <w:pPr>
        <w:jc w:val="both"/>
        <w:rPr>
          <w:rFonts w:asciiTheme="majorHAnsi" w:hAnsiTheme="majorHAnsi" w:cs="Arial"/>
          <w:color w:val="FF0000"/>
        </w:rPr>
      </w:pPr>
      <w:r w:rsidRPr="00332261">
        <w:rPr>
          <w:rFonts w:asciiTheme="majorHAnsi" w:hAnsiTheme="majorHAnsi" w:cs="Arial"/>
          <w:b/>
        </w:rPr>
        <w:t xml:space="preserve">De </w:t>
      </w:r>
      <w:r w:rsidRPr="00846BDB">
        <w:rPr>
          <w:rFonts w:asciiTheme="majorHAnsi" w:hAnsiTheme="majorHAnsi" w:cs="Arial"/>
          <w:b/>
        </w:rPr>
        <w:t>Staat</w:t>
      </w:r>
      <w:r w:rsidRPr="00332261">
        <w:rPr>
          <w:rFonts w:asciiTheme="majorHAnsi" w:hAnsiTheme="majorHAnsi" w:cs="Arial"/>
        </w:rPr>
        <w:t xml:space="preserve"> </w:t>
      </w:r>
      <w:r w:rsidR="00CA580C" w:rsidRPr="00332261">
        <w:rPr>
          <w:rFonts w:asciiTheme="majorHAnsi" w:hAnsiTheme="majorHAnsi" w:cs="Arial"/>
        </w:rPr>
        <w:t>zählen</w:t>
      </w:r>
      <w:r w:rsidRPr="00332261">
        <w:rPr>
          <w:rFonts w:asciiTheme="majorHAnsi" w:hAnsiTheme="majorHAnsi" w:cs="Arial"/>
        </w:rPr>
        <w:t xml:space="preserve"> zur</w:t>
      </w:r>
      <w:r w:rsidR="00B91488">
        <w:rPr>
          <w:rFonts w:asciiTheme="majorHAnsi" w:hAnsiTheme="majorHAnsi" w:cs="Arial"/>
        </w:rPr>
        <w:t xml:space="preserve"> einer der spannendsten Rockformationen</w:t>
      </w:r>
      <w:r w:rsidRPr="00332261">
        <w:rPr>
          <w:rFonts w:asciiTheme="majorHAnsi" w:hAnsiTheme="majorHAnsi" w:cs="Arial"/>
        </w:rPr>
        <w:t xml:space="preserve"> aus den Niederlanden. Ursprünglich als Ein-Mann-Projekt gedacht, entwickelte sich </w:t>
      </w:r>
      <w:proofErr w:type="spellStart"/>
      <w:r w:rsidRPr="00332261">
        <w:rPr>
          <w:rFonts w:asciiTheme="majorHAnsi" w:hAnsiTheme="majorHAnsi" w:cs="Arial"/>
          <w:b/>
        </w:rPr>
        <w:t>De</w:t>
      </w:r>
      <w:proofErr w:type="spellEnd"/>
      <w:r w:rsidRPr="00332261">
        <w:rPr>
          <w:rFonts w:asciiTheme="majorHAnsi" w:hAnsiTheme="majorHAnsi" w:cs="Arial"/>
          <w:b/>
        </w:rPr>
        <w:t xml:space="preserve"> Staat </w:t>
      </w:r>
      <w:r w:rsidRPr="00332261">
        <w:rPr>
          <w:rFonts w:asciiTheme="majorHAnsi" w:hAnsiTheme="majorHAnsi" w:cs="Arial"/>
        </w:rPr>
        <w:t>zu einer von Gitarren angetriebene Rockband, die mit visuell eindrucksvollen Videos polarisier</w:t>
      </w:r>
      <w:r w:rsidR="00B91488">
        <w:rPr>
          <w:rFonts w:asciiTheme="majorHAnsi" w:hAnsiTheme="majorHAnsi" w:cs="Arial"/>
        </w:rPr>
        <w:t>t</w:t>
      </w:r>
      <w:r w:rsidRPr="00332261">
        <w:rPr>
          <w:rFonts w:asciiTheme="majorHAnsi" w:hAnsiTheme="majorHAnsi" w:cs="Arial"/>
        </w:rPr>
        <w:t xml:space="preserve"> und einen unverkennbar eigenen Sound </w:t>
      </w:r>
      <w:proofErr w:type="gramStart"/>
      <w:r w:rsidRPr="00332261">
        <w:rPr>
          <w:rFonts w:asciiTheme="majorHAnsi" w:hAnsiTheme="majorHAnsi" w:cs="Arial"/>
        </w:rPr>
        <w:t>im Alternative</w:t>
      </w:r>
      <w:proofErr w:type="gramEnd"/>
      <w:r w:rsidRPr="00332261">
        <w:rPr>
          <w:rFonts w:asciiTheme="majorHAnsi" w:hAnsiTheme="majorHAnsi" w:cs="Arial"/>
        </w:rPr>
        <w:t xml:space="preserve"> Rock</w:t>
      </w:r>
      <w:r w:rsidR="00B4372F">
        <w:rPr>
          <w:rFonts w:asciiTheme="majorHAnsi" w:hAnsiTheme="majorHAnsi" w:cs="Arial"/>
        </w:rPr>
        <w:t>-</w:t>
      </w:r>
      <w:r w:rsidRPr="00332261">
        <w:rPr>
          <w:rFonts w:asciiTheme="majorHAnsi" w:hAnsiTheme="majorHAnsi" w:cs="Arial"/>
        </w:rPr>
        <w:t>Genre entwickelt ha</w:t>
      </w:r>
      <w:r w:rsidR="00B91488">
        <w:rPr>
          <w:rFonts w:asciiTheme="majorHAnsi" w:hAnsiTheme="majorHAnsi" w:cs="Arial"/>
        </w:rPr>
        <w:t>t</w:t>
      </w:r>
      <w:r w:rsidRPr="00332261">
        <w:rPr>
          <w:rFonts w:asciiTheme="majorHAnsi" w:hAnsiTheme="majorHAnsi" w:cs="Arial"/>
        </w:rPr>
        <w:t>.</w:t>
      </w:r>
      <w:r w:rsidR="00B4372F">
        <w:rPr>
          <w:rFonts w:asciiTheme="majorHAnsi" w:hAnsiTheme="majorHAnsi" w:cs="Arial"/>
        </w:rPr>
        <w:t xml:space="preserve"> 2009 wurden sie von Masters </w:t>
      </w:r>
      <w:proofErr w:type="spellStart"/>
      <w:r w:rsidR="00B4372F">
        <w:rPr>
          <w:rFonts w:asciiTheme="majorHAnsi" w:hAnsiTheme="majorHAnsi" w:cs="Arial"/>
        </w:rPr>
        <w:t>Of</w:t>
      </w:r>
      <w:proofErr w:type="spellEnd"/>
      <w:r w:rsidR="00B4372F">
        <w:rPr>
          <w:rFonts w:asciiTheme="majorHAnsi" w:hAnsiTheme="majorHAnsi" w:cs="Arial"/>
        </w:rPr>
        <w:t xml:space="preserve"> Reality-Boss und Produzent Chris Goss auf dem </w:t>
      </w:r>
      <w:r w:rsidR="00B91488">
        <w:rPr>
          <w:rFonts w:asciiTheme="majorHAnsi" w:hAnsiTheme="majorHAnsi" w:cs="Arial"/>
        </w:rPr>
        <w:t>‚</w:t>
      </w:r>
      <w:proofErr w:type="spellStart"/>
      <w:r w:rsidR="00B4372F">
        <w:rPr>
          <w:rFonts w:asciiTheme="majorHAnsi" w:hAnsiTheme="majorHAnsi" w:cs="Arial"/>
        </w:rPr>
        <w:t>Lowlands</w:t>
      </w:r>
      <w:proofErr w:type="spellEnd"/>
      <w:r w:rsidR="00B91488">
        <w:rPr>
          <w:rFonts w:asciiTheme="majorHAnsi" w:hAnsiTheme="majorHAnsi" w:cs="Arial"/>
        </w:rPr>
        <w:t>‘</w:t>
      </w:r>
      <w:r w:rsidR="00B4372F">
        <w:rPr>
          <w:rFonts w:asciiTheme="majorHAnsi" w:hAnsiTheme="majorHAnsi" w:cs="Arial"/>
        </w:rPr>
        <w:t>-Festival entdeckt, was zu einem weltweiten Plattenvertrag mit Mascot Records und bisher fünf Studio</w:t>
      </w:r>
      <w:r w:rsidR="00B91488">
        <w:rPr>
          <w:rFonts w:asciiTheme="majorHAnsi" w:hAnsiTheme="majorHAnsi" w:cs="Arial"/>
        </w:rPr>
        <w:t>-</w:t>
      </w:r>
      <w:r w:rsidR="00B4372F">
        <w:rPr>
          <w:rFonts w:asciiTheme="majorHAnsi" w:hAnsiTheme="majorHAnsi" w:cs="Arial"/>
        </w:rPr>
        <w:t>Alben und einem Live-Album führte. Mit ihrem virtuellen Hit „</w:t>
      </w:r>
      <w:proofErr w:type="spellStart"/>
      <w:r w:rsidR="00B4372F">
        <w:rPr>
          <w:rFonts w:asciiTheme="majorHAnsi" w:hAnsiTheme="majorHAnsi" w:cs="Arial"/>
        </w:rPr>
        <w:t>Witch</w:t>
      </w:r>
      <w:proofErr w:type="spellEnd"/>
      <w:r w:rsidR="00B4372F">
        <w:rPr>
          <w:rFonts w:asciiTheme="majorHAnsi" w:hAnsiTheme="majorHAnsi" w:cs="Arial"/>
        </w:rPr>
        <w:t xml:space="preserve"> </w:t>
      </w:r>
      <w:proofErr w:type="spellStart"/>
      <w:r w:rsidR="00B4372F">
        <w:rPr>
          <w:rFonts w:asciiTheme="majorHAnsi" w:hAnsiTheme="majorHAnsi" w:cs="Arial"/>
        </w:rPr>
        <w:t>Doctor</w:t>
      </w:r>
      <w:proofErr w:type="spellEnd"/>
      <w:r w:rsidR="00B4372F">
        <w:rPr>
          <w:rFonts w:asciiTheme="majorHAnsi" w:hAnsiTheme="majorHAnsi" w:cs="Arial"/>
        </w:rPr>
        <w:t>“</w:t>
      </w:r>
      <w:r w:rsidR="00B91488">
        <w:rPr>
          <w:rFonts w:asciiTheme="majorHAnsi" w:hAnsiTheme="majorHAnsi" w:cs="Arial"/>
        </w:rPr>
        <w:t xml:space="preserve"> vom 2013-Werk „I_CON“</w:t>
      </w:r>
      <w:r w:rsidR="00B4372F">
        <w:rPr>
          <w:rFonts w:asciiTheme="majorHAnsi" w:hAnsiTheme="majorHAnsi" w:cs="Arial"/>
        </w:rPr>
        <w:t xml:space="preserve">, üblicherweise der Schluss-Song eines De Staat-Konzertes, bewegt sich das Quintett aus </w:t>
      </w:r>
      <w:proofErr w:type="spellStart"/>
      <w:r w:rsidR="00B4372F">
        <w:rPr>
          <w:rFonts w:asciiTheme="majorHAnsi" w:hAnsiTheme="majorHAnsi" w:cs="Arial"/>
        </w:rPr>
        <w:t>Nijmegen</w:t>
      </w:r>
      <w:proofErr w:type="spellEnd"/>
      <w:r w:rsidR="00B4372F">
        <w:rPr>
          <w:rFonts w:asciiTheme="majorHAnsi" w:hAnsiTheme="majorHAnsi" w:cs="Arial"/>
        </w:rPr>
        <w:t xml:space="preserve"> mittlerweile sogar fast in  Kultstatus-Regionen.  </w:t>
      </w:r>
      <w:r w:rsidRPr="00332261">
        <w:rPr>
          <w:rFonts w:asciiTheme="majorHAnsi" w:hAnsiTheme="majorHAnsi" w:cs="Arial"/>
        </w:rPr>
        <w:t xml:space="preserve"> </w:t>
      </w:r>
    </w:p>
    <w:p w:rsidR="00AE029E" w:rsidRPr="00332261" w:rsidRDefault="00AE029E" w:rsidP="00AE029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332261">
        <w:rPr>
          <w:rFonts w:asciiTheme="majorHAnsi" w:hAnsiTheme="majorHAnsi" w:cs="Arial"/>
        </w:rPr>
        <w:lastRenderedPageBreak/>
        <w:t xml:space="preserve">Tickets sind </w:t>
      </w:r>
      <w:r w:rsidR="00521A14">
        <w:rPr>
          <w:rFonts w:asciiTheme="majorHAnsi" w:hAnsiTheme="majorHAnsi" w:cs="Arial"/>
        </w:rPr>
        <w:t xml:space="preserve">unter </w:t>
      </w:r>
      <w:hyperlink r:id="rId12" w:history="1">
        <w:r w:rsidRPr="00332261">
          <w:rPr>
            <w:rStyle w:val="Hyperlink"/>
            <w:rFonts w:asciiTheme="majorHAnsi" w:hAnsiTheme="majorHAnsi" w:cs="Arial"/>
          </w:rPr>
          <w:t>www.myticket.de</w:t>
        </w:r>
      </w:hyperlink>
      <w:r w:rsidRPr="00332261">
        <w:rPr>
          <w:rFonts w:asciiTheme="majorHAnsi" w:hAnsiTheme="majorHAnsi" w:cs="Arial"/>
        </w:rPr>
        <w:t>, sowie tel</w:t>
      </w:r>
      <w:r w:rsidR="00521A14">
        <w:rPr>
          <w:rFonts w:asciiTheme="majorHAnsi" w:hAnsiTheme="majorHAnsi" w:cs="Arial"/>
        </w:rPr>
        <w:t>efonisch unter 01806 - 777 111 (</w:t>
      </w:r>
      <w:r w:rsidRPr="00332261">
        <w:rPr>
          <w:rFonts w:asciiTheme="majorHAnsi" w:hAnsiTheme="majorHAnsi" w:cs="Arial"/>
        </w:rPr>
        <w:t>20 Ct./Anruf - Mobilfunkpreise max. 60 Ct./Anruf) und bei den bekannten Vorverkaufsstellen erhältlich.</w:t>
      </w:r>
    </w:p>
    <w:p w:rsidR="00AE029E" w:rsidRPr="00332261" w:rsidRDefault="00AE029E" w:rsidP="00AE029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AE029E" w:rsidRPr="00332261" w:rsidRDefault="00C9263E" w:rsidP="00AE029E">
      <w:pPr>
        <w:autoSpaceDE w:val="0"/>
        <w:autoSpaceDN w:val="0"/>
        <w:rPr>
          <w:rFonts w:asciiTheme="majorHAnsi" w:hAnsiTheme="majorHAnsi"/>
        </w:rPr>
      </w:pPr>
      <w:r w:rsidRPr="00332261">
        <w:rPr>
          <w:rFonts w:asciiTheme="majorHAnsi" w:hAnsiTheme="majorHAnsi" w:cs="Calibri"/>
        </w:rPr>
        <w:t xml:space="preserve">Weitere Informationen </w:t>
      </w:r>
      <w:r w:rsidR="00AE029E" w:rsidRPr="00332261">
        <w:rPr>
          <w:rFonts w:asciiTheme="majorHAnsi" w:hAnsiTheme="majorHAnsi" w:cs="Calibri"/>
        </w:rPr>
        <w:t>unter:</w:t>
      </w:r>
      <w:r w:rsidRPr="00332261">
        <w:rPr>
          <w:rFonts w:asciiTheme="majorHAnsi" w:hAnsiTheme="majorHAnsi" w:cs="Calibri"/>
        </w:rPr>
        <w:t xml:space="preserve"> </w:t>
      </w:r>
      <w:hyperlink r:id="rId13" w:history="1">
        <w:r w:rsidR="00AE029E" w:rsidRPr="00332261">
          <w:rPr>
            <w:rStyle w:val="Hyperlink"/>
            <w:rFonts w:asciiTheme="majorHAnsi" w:hAnsiTheme="majorHAnsi"/>
          </w:rPr>
          <w:t>www.wizpro.com</w:t>
        </w:r>
      </w:hyperlink>
      <w:r w:rsidR="00AE029E" w:rsidRPr="00332261">
        <w:rPr>
          <w:rFonts w:asciiTheme="majorHAnsi" w:hAnsiTheme="majorHAnsi"/>
        </w:rPr>
        <w:t xml:space="preserve"> | </w:t>
      </w:r>
      <w:hyperlink r:id="rId14" w:history="1">
        <w:r w:rsidR="00AE029E" w:rsidRPr="00332261">
          <w:rPr>
            <w:rStyle w:val="Hyperlink"/>
            <w:rFonts w:asciiTheme="majorHAnsi" w:hAnsiTheme="majorHAnsi"/>
          </w:rPr>
          <w:t>www.destaat.net</w:t>
        </w:r>
      </w:hyperlink>
      <w:r w:rsidR="00332261">
        <w:rPr>
          <w:rFonts w:asciiTheme="majorHAnsi" w:hAnsiTheme="majorHAnsi"/>
        </w:rPr>
        <w:t xml:space="preserve"> </w:t>
      </w:r>
    </w:p>
    <w:p w:rsidR="0005166C" w:rsidRPr="00332261" w:rsidRDefault="003053E8" w:rsidP="006A7550">
      <w:pPr>
        <w:autoSpaceDE w:val="0"/>
        <w:autoSpaceDN w:val="0"/>
        <w:rPr>
          <w:rFonts w:asciiTheme="majorHAnsi" w:hAnsiTheme="majorHAnsi"/>
        </w:rPr>
      </w:pPr>
      <w:r w:rsidRPr="00332261">
        <w:rPr>
          <w:rStyle w:val="Hyperlink"/>
          <w:rFonts w:asciiTheme="majorHAnsi" w:hAnsiTheme="majorHAnsi"/>
          <w:sz w:val="20"/>
          <w:szCs w:val="20"/>
        </w:rPr>
        <w:br/>
      </w:r>
      <w:r w:rsidR="002A0478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AE029E" w:rsidRPr="00846BDB" w:rsidRDefault="00AE029E" w:rsidP="00C9263E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48"/>
          <w:szCs w:val="22"/>
          <w:lang w:eastAsia="de-DE"/>
        </w:rPr>
      </w:pPr>
      <w:r w:rsidRPr="00846BDB">
        <w:rPr>
          <w:rFonts w:eastAsiaTheme="minorEastAsia" w:cs="Times New Roman"/>
          <w:b/>
          <w:color w:val="auto"/>
          <w:sz w:val="48"/>
          <w:szCs w:val="22"/>
          <w:lang w:eastAsia="de-DE"/>
        </w:rPr>
        <w:t>DE STAAT</w:t>
      </w:r>
    </w:p>
    <w:p w:rsidR="0005166C" w:rsidRPr="009C4133" w:rsidRDefault="002A0478" w:rsidP="00AE029E">
      <w:pPr>
        <w:pStyle w:val="berschrift3"/>
        <w:jc w:val="center"/>
        <w:rPr>
          <w:rFonts w:eastAsiaTheme="minorEastAsia" w:cs="Times New Roman"/>
          <w:b/>
          <w:i/>
          <w:color w:val="auto"/>
          <w:sz w:val="32"/>
          <w:szCs w:val="32"/>
          <w:lang w:eastAsia="de-DE"/>
        </w:rPr>
      </w:pPr>
      <w:r>
        <w:rPr>
          <w:rFonts w:eastAsiaTheme="minorEastAsia" w:cs="Times New Roman"/>
          <w:b/>
          <w:i/>
          <w:color w:val="auto"/>
          <w:sz w:val="32"/>
          <w:szCs w:val="32"/>
          <w:lang w:eastAsia="de-DE"/>
        </w:rPr>
        <w:t>Live</w:t>
      </w:r>
      <w:bookmarkStart w:id="0" w:name="_GoBack"/>
      <w:bookmarkEnd w:id="0"/>
      <w:r w:rsidR="005760E2" w:rsidRPr="009C4133">
        <w:rPr>
          <w:rFonts w:eastAsiaTheme="minorEastAsia" w:cs="Times New Roman"/>
          <w:b/>
          <w:i/>
          <w:color w:val="auto"/>
          <w:sz w:val="32"/>
          <w:szCs w:val="32"/>
          <w:lang w:eastAsia="de-DE"/>
        </w:rPr>
        <w:t xml:space="preserve"> 2017</w:t>
      </w:r>
      <w:r w:rsidR="006A2149" w:rsidRPr="009C4133">
        <w:rPr>
          <w:rFonts w:eastAsiaTheme="minorEastAsia" w:cs="Times New Roman"/>
          <w:b/>
          <w:i/>
          <w:color w:val="auto"/>
          <w:sz w:val="32"/>
          <w:szCs w:val="32"/>
          <w:lang w:eastAsia="de-DE"/>
        </w:rPr>
        <w:br/>
      </w:r>
    </w:p>
    <w:p w:rsidR="005760E2" w:rsidRPr="005760E2" w:rsidRDefault="005760E2" w:rsidP="005760E2">
      <w:pPr>
        <w:ind w:left="2410"/>
        <w:rPr>
          <w:rFonts w:asciiTheme="majorHAnsi" w:eastAsiaTheme="minorEastAsia" w:hAnsiTheme="majorHAnsi"/>
          <w:sz w:val="26"/>
          <w:szCs w:val="26"/>
          <w:lang w:eastAsia="de-DE"/>
        </w:rPr>
      </w:pPr>
      <w:r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846BDB">
        <w:rPr>
          <w:rFonts w:asciiTheme="majorHAnsi" w:eastAsiaTheme="minorEastAsia" w:hAnsiTheme="majorHAnsi"/>
          <w:sz w:val="26"/>
          <w:szCs w:val="26"/>
          <w:lang w:eastAsia="de-DE"/>
        </w:rPr>
        <w:t>Do</w:t>
      </w:r>
      <w:r w:rsidR="00846BDB"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116E8A">
        <w:rPr>
          <w:rFonts w:asciiTheme="majorHAnsi" w:eastAsiaTheme="minorEastAsia" w:hAnsiTheme="majorHAnsi"/>
          <w:sz w:val="26"/>
          <w:szCs w:val="26"/>
          <w:lang w:eastAsia="de-DE"/>
        </w:rPr>
        <w:t>1</w:t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0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>.0</w:t>
      </w:r>
      <w:r w:rsidR="00116E8A">
        <w:rPr>
          <w:rFonts w:asciiTheme="majorHAnsi" w:eastAsiaTheme="minorEastAsia" w:hAnsiTheme="majorHAnsi"/>
          <w:sz w:val="26"/>
          <w:szCs w:val="26"/>
          <w:lang w:eastAsia="de-DE"/>
        </w:rPr>
        <w:t>8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>.17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Nürnberg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 xml:space="preserve"> / </w:t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Club Stereo</w:t>
      </w:r>
    </w:p>
    <w:p w:rsidR="005760E2" w:rsidRPr="005760E2" w:rsidRDefault="005760E2" w:rsidP="005760E2">
      <w:pPr>
        <w:ind w:left="2410"/>
        <w:rPr>
          <w:rFonts w:asciiTheme="majorHAnsi" w:eastAsiaTheme="minorEastAsia" w:hAnsiTheme="majorHAnsi"/>
          <w:sz w:val="26"/>
          <w:szCs w:val="26"/>
          <w:lang w:eastAsia="de-DE"/>
        </w:rPr>
      </w:pPr>
      <w:r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846BDB">
        <w:rPr>
          <w:rFonts w:asciiTheme="majorHAnsi" w:eastAsiaTheme="minorEastAsia" w:hAnsiTheme="majorHAnsi"/>
          <w:sz w:val="26"/>
          <w:szCs w:val="26"/>
          <w:lang w:eastAsia="de-DE"/>
        </w:rPr>
        <w:t>Fr</w:t>
      </w:r>
      <w:r w:rsidR="00846BDB"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12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>.</w:t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08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>.17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Oberhausen</w:t>
      </w:r>
      <w:r>
        <w:rPr>
          <w:rFonts w:asciiTheme="majorHAnsi" w:eastAsiaTheme="minorEastAsia" w:hAnsiTheme="majorHAnsi"/>
          <w:sz w:val="26"/>
          <w:szCs w:val="26"/>
          <w:lang w:eastAsia="de-DE"/>
        </w:rPr>
        <w:t xml:space="preserve"> / </w:t>
      </w:r>
      <w:r w:rsidR="009C4133">
        <w:rPr>
          <w:rFonts w:asciiTheme="majorHAnsi" w:eastAsiaTheme="minorEastAsia" w:hAnsiTheme="majorHAnsi"/>
          <w:sz w:val="26"/>
          <w:szCs w:val="26"/>
          <w:lang w:eastAsia="de-DE"/>
        </w:rPr>
        <w:t>Olgas Rock</w:t>
      </w:r>
    </w:p>
    <w:p w:rsidR="00C9263E" w:rsidRPr="00332261" w:rsidRDefault="00C9263E" w:rsidP="00C9263E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33226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Ausführliche Informationen, Pressematerial, u.v.m. auf </w:t>
      </w:r>
      <w:hyperlink r:id="rId15" w:history="1">
        <w:r w:rsidRPr="0033226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C9263E" w:rsidRPr="00332261" w:rsidRDefault="00C9263E" w:rsidP="00C9263E">
      <w:pPr>
        <w:pStyle w:val="berschrift3"/>
        <w:jc w:val="center"/>
        <w:rPr>
          <w:sz w:val="16"/>
          <w:szCs w:val="16"/>
          <w:lang w:eastAsia="de-DE"/>
        </w:rPr>
      </w:pPr>
      <w:r w:rsidRPr="0033226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6" w:history="1">
        <w:r w:rsidRPr="0033226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Pr="0033226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  <w:r w:rsidRPr="00332261">
        <w:rPr>
          <w:rStyle w:val="Hyperlink"/>
          <w:rFonts w:eastAsiaTheme="minorEastAsia" w:cs="Times New Roman"/>
          <w:sz w:val="22"/>
          <w:szCs w:val="22"/>
          <w:lang w:eastAsia="de-DE"/>
        </w:rPr>
        <w:br/>
      </w:r>
    </w:p>
    <w:p w:rsidR="009D4764" w:rsidRPr="00332261" w:rsidRDefault="002A0478" w:rsidP="00C9263E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  <w:r w:rsidR="00465D9F" w:rsidRPr="00332261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3C6F025" wp14:editId="11F7A5D8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332261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83" w:rsidRDefault="00F61683" w:rsidP="006C61BB">
      <w:pPr>
        <w:spacing w:after="0" w:line="240" w:lineRule="auto"/>
      </w:pPr>
      <w:r>
        <w:separator/>
      </w:r>
    </w:p>
  </w:endnote>
  <w:endnote w:type="continuationSeparator" w:id="0">
    <w:p w:rsidR="00F61683" w:rsidRDefault="00F6168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4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4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47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4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83" w:rsidRDefault="00F61683" w:rsidP="006C61BB">
      <w:pPr>
        <w:spacing w:after="0" w:line="240" w:lineRule="auto"/>
      </w:pPr>
      <w:r>
        <w:separator/>
      </w:r>
    </w:p>
  </w:footnote>
  <w:footnote w:type="continuationSeparator" w:id="0">
    <w:p w:rsidR="00F61683" w:rsidRDefault="00F6168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4A22"/>
    <w:rsid w:val="000163EC"/>
    <w:rsid w:val="00033947"/>
    <w:rsid w:val="00037DC3"/>
    <w:rsid w:val="00042A6B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0D83"/>
    <w:rsid w:val="001051F5"/>
    <w:rsid w:val="00110D76"/>
    <w:rsid w:val="001117E3"/>
    <w:rsid w:val="00116E8A"/>
    <w:rsid w:val="001220C4"/>
    <w:rsid w:val="0012403B"/>
    <w:rsid w:val="0012792E"/>
    <w:rsid w:val="00137A75"/>
    <w:rsid w:val="0014703B"/>
    <w:rsid w:val="00152F13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944FB"/>
    <w:rsid w:val="002A0478"/>
    <w:rsid w:val="002C6B87"/>
    <w:rsid w:val="002E624F"/>
    <w:rsid w:val="002F1603"/>
    <w:rsid w:val="002F4386"/>
    <w:rsid w:val="003053E8"/>
    <w:rsid w:val="00316ED2"/>
    <w:rsid w:val="003178E9"/>
    <w:rsid w:val="00332261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2FF1"/>
    <w:rsid w:val="003E088D"/>
    <w:rsid w:val="003E25C8"/>
    <w:rsid w:val="003E32B3"/>
    <w:rsid w:val="003E70E3"/>
    <w:rsid w:val="003F3648"/>
    <w:rsid w:val="003F4C11"/>
    <w:rsid w:val="00400FEC"/>
    <w:rsid w:val="00405644"/>
    <w:rsid w:val="0040595F"/>
    <w:rsid w:val="00406952"/>
    <w:rsid w:val="00415885"/>
    <w:rsid w:val="00417051"/>
    <w:rsid w:val="004217B1"/>
    <w:rsid w:val="004241C7"/>
    <w:rsid w:val="004256BD"/>
    <w:rsid w:val="00430DBD"/>
    <w:rsid w:val="0045769D"/>
    <w:rsid w:val="00465D9F"/>
    <w:rsid w:val="004A4883"/>
    <w:rsid w:val="004A6553"/>
    <w:rsid w:val="004B0F42"/>
    <w:rsid w:val="004B6442"/>
    <w:rsid w:val="004C2A1C"/>
    <w:rsid w:val="004C6AA4"/>
    <w:rsid w:val="004C7C92"/>
    <w:rsid w:val="004D353F"/>
    <w:rsid w:val="004D5892"/>
    <w:rsid w:val="004F0DC9"/>
    <w:rsid w:val="004F7849"/>
    <w:rsid w:val="00515CB9"/>
    <w:rsid w:val="00516894"/>
    <w:rsid w:val="00521A14"/>
    <w:rsid w:val="00531379"/>
    <w:rsid w:val="00537BA0"/>
    <w:rsid w:val="00547857"/>
    <w:rsid w:val="00553D64"/>
    <w:rsid w:val="00555DF4"/>
    <w:rsid w:val="005720BC"/>
    <w:rsid w:val="005760E2"/>
    <w:rsid w:val="005816B4"/>
    <w:rsid w:val="0059106E"/>
    <w:rsid w:val="0059286E"/>
    <w:rsid w:val="00592A2E"/>
    <w:rsid w:val="00595393"/>
    <w:rsid w:val="005A3E21"/>
    <w:rsid w:val="005B1B94"/>
    <w:rsid w:val="005B249D"/>
    <w:rsid w:val="005C3EE2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46884"/>
    <w:rsid w:val="00651A9D"/>
    <w:rsid w:val="006557F7"/>
    <w:rsid w:val="00667A00"/>
    <w:rsid w:val="006851F7"/>
    <w:rsid w:val="0068641B"/>
    <w:rsid w:val="00690F25"/>
    <w:rsid w:val="0069366F"/>
    <w:rsid w:val="006938E4"/>
    <w:rsid w:val="006A2149"/>
    <w:rsid w:val="006A2814"/>
    <w:rsid w:val="006A5F09"/>
    <w:rsid w:val="006A7550"/>
    <w:rsid w:val="006B1325"/>
    <w:rsid w:val="006C00D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6E72"/>
    <w:rsid w:val="00752AEB"/>
    <w:rsid w:val="0079445B"/>
    <w:rsid w:val="007A2FE9"/>
    <w:rsid w:val="007A65B8"/>
    <w:rsid w:val="007B689C"/>
    <w:rsid w:val="007D5125"/>
    <w:rsid w:val="007D7977"/>
    <w:rsid w:val="00810715"/>
    <w:rsid w:val="0081186E"/>
    <w:rsid w:val="00815B33"/>
    <w:rsid w:val="00836187"/>
    <w:rsid w:val="00836B1F"/>
    <w:rsid w:val="00846BDB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4133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5EF"/>
    <w:rsid w:val="00A13D95"/>
    <w:rsid w:val="00A16660"/>
    <w:rsid w:val="00A341ED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29E"/>
    <w:rsid w:val="00AE04A0"/>
    <w:rsid w:val="00AF05CB"/>
    <w:rsid w:val="00B05826"/>
    <w:rsid w:val="00B06E2F"/>
    <w:rsid w:val="00B17BEE"/>
    <w:rsid w:val="00B26755"/>
    <w:rsid w:val="00B35C23"/>
    <w:rsid w:val="00B4372F"/>
    <w:rsid w:val="00B51807"/>
    <w:rsid w:val="00B616B7"/>
    <w:rsid w:val="00B66F8F"/>
    <w:rsid w:val="00B6785A"/>
    <w:rsid w:val="00B7316A"/>
    <w:rsid w:val="00B91488"/>
    <w:rsid w:val="00B9643A"/>
    <w:rsid w:val="00BB3C54"/>
    <w:rsid w:val="00BB5A22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263E"/>
    <w:rsid w:val="00C96C3D"/>
    <w:rsid w:val="00CA3384"/>
    <w:rsid w:val="00CA580C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34C3"/>
    <w:rsid w:val="00D36FB2"/>
    <w:rsid w:val="00D65F8F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22BF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5E9D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363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12B7"/>
    <w:rsid w:val="00F61683"/>
    <w:rsid w:val="00F6284E"/>
    <w:rsid w:val="00F737D9"/>
    <w:rsid w:val="00F83E63"/>
    <w:rsid w:val="00F968E5"/>
    <w:rsid w:val="00FA0358"/>
    <w:rsid w:val="00FA30DA"/>
    <w:rsid w:val="00FB45CB"/>
    <w:rsid w:val="00FB7E04"/>
    <w:rsid w:val="00FC50F2"/>
    <w:rsid w:val="00FC6FB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yticket.de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destaat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35C1-7B59-4500-BA3C-2AC18F3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</cp:revision>
  <cp:lastPrinted>2016-04-20T13:08:00Z</cp:lastPrinted>
  <dcterms:created xsi:type="dcterms:W3CDTF">2017-05-22T07:42:00Z</dcterms:created>
  <dcterms:modified xsi:type="dcterms:W3CDTF">2017-05-22T08:11:00Z</dcterms:modified>
</cp:coreProperties>
</file>