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643E" w14:textId="77777777" w:rsidR="003B775B" w:rsidRPr="0019229C" w:rsidRDefault="009D4E9E" w:rsidP="006B1325">
      <w:pPr>
        <w:rPr>
          <w:rFonts w:asciiTheme="majorHAnsi" w:hAnsiTheme="majorHAnsi"/>
          <w:b/>
        </w:rPr>
      </w:pPr>
      <w:r w:rsidRPr="0019229C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01BE8F3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9229C">
        <w:rPr>
          <w:rFonts w:asciiTheme="majorHAnsi" w:hAnsiTheme="majorHAnsi"/>
          <w:b/>
        </w:rPr>
        <w:tab/>
      </w:r>
    </w:p>
    <w:p w14:paraId="50DF5CDD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23FA68EC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5897E905" w14:textId="77777777" w:rsidR="00FB45CB" w:rsidRPr="0019229C" w:rsidRDefault="00FB45CB" w:rsidP="006E5AD6">
      <w:pPr>
        <w:spacing w:after="0"/>
        <w:rPr>
          <w:rFonts w:asciiTheme="majorHAnsi" w:hAnsiTheme="majorHAnsi"/>
          <w:b/>
        </w:rPr>
      </w:pPr>
    </w:p>
    <w:p w14:paraId="56D34300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01BE3D35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7A3EC46F" w14:textId="77777777" w:rsidR="006B1325" w:rsidRPr="0019229C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5502E0A5" w14:textId="77777777" w:rsidR="005B1B94" w:rsidRPr="0019229C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6A70F055" w14:textId="0E4D1B3C" w:rsidR="0005166C" w:rsidRPr="00E40FFA" w:rsidRDefault="00E40FFA" w:rsidP="0005166C">
      <w:pPr>
        <w:jc w:val="center"/>
        <w:rPr>
          <w:rFonts w:asciiTheme="majorHAnsi" w:hAnsiTheme="majorHAnsi" w:cs="AGaramondPro-Regular"/>
          <w:b/>
        </w:rPr>
      </w:pPr>
      <w:r w:rsidRPr="00E40FFA">
        <w:rPr>
          <w:rFonts w:asciiTheme="majorHAnsi" w:hAnsiTheme="majorHAnsi"/>
          <w:b/>
          <w:noProof/>
          <w:sz w:val="80"/>
          <w:szCs w:val="80"/>
          <w:lang w:eastAsia="de-DE"/>
        </w:rPr>
        <w:t>E</w:t>
      </w:r>
      <w:r>
        <w:rPr>
          <w:rFonts w:asciiTheme="majorHAnsi" w:hAnsiTheme="majorHAnsi"/>
          <w:b/>
          <w:noProof/>
          <w:sz w:val="80"/>
          <w:szCs w:val="80"/>
          <w:lang w:eastAsia="de-DE"/>
        </w:rPr>
        <w:t>lastiq</w:t>
      </w:r>
      <w:r w:rsidR="006E5AD6" w:rsidRPr="00E40FFA">
        <w:rPr>
          <w:rFonts w:asciiTheme="majorHAnsi" w:hAnsiTheme="majorHAnsi"/>
          <w:b/>
          <w:spacing w:val="140"/>
          <w:sz w:val="20"/>
          <w:szCs w:val="20"/>
        </w:rPr>
        <w:br/>
      </w:r>
      <w:r w:rsidR="00391608" w:rsidRPr="00E40FFA">
        <w:rPr>
          <w:rFonts w:asciiTheme="majorHAnsi" w:hAnsiTheme="majorHAnsi"/>
          <w:i/>
          <w:spacing w:val="140"/>
          <w:sz w:val="28"/>
          <w:szCs w:val="28"/>
        </w:rPr>
        <w:t>Tour</w:t>
      </w:r>
      <w:r>
        <w:rPr>
          <w:rFonts w:asciiTheme="majorHAnsi" w:hAnsiTheme="majorHAnsi"/>
          <w:i/>
          <w:spacing w:val="140"/>
          <w:sz w:val="28"/>
          <w:szCs w:val="28"/>
        </w:rPr>
        <w:t xml:space="preserve"> 2017</w:t>
      </w:r>
      <w:r w:rsidR="00BB5967">
        <w:rPr>
          <w:rFonts w:asciiTheme="majorHAnsi" w:hAnsiTheme="majorHAnsi"/>
        </w:rPr>
        <w:pict w14:anchorId="0688AA8A">
          <v:rect id="_x0000_i1025" style="width:453.5pt;height:1pt" o:hralign="center" o:hrstd="t" o:hrnoshade="t" o:hr="t" fillcolor="#008bac" stroked="f"/>
        </w:pict>
      </w:r>
    </w:p>
    <w:p w14:paraId="09C0D748" w14:textId="79234011" w:rsidR="0005166C" w:rsidRPr="0019229C" w:rsidRDefault="00D30804" w:rsidP="00A03F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Die Deutsch-Pop-Entdeckung </w:t>
      </w:r>
      <w:proofErr w:type="spellStart"/>
      <w:r w:rsidR="00E40FFA">
        <w:rPr>
          <w:rFonts w:asciiTheme="majorHAnsi" w:hAnsiTheme="majorHAnsi"/>
          <w:b/>
          <w:sz w:val="26"/>
          <w:szCs w:val="26"/>
        </w:rPr>
        <w:t>Elastiq</w:t>
      </w:r>
      <w:proofErr w:type="spellEnd"/>
      <w:r w:rsidR="00E40FFA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auf Tournee </w:t>
      </w:r>
      <w:r>
        <w:rPr>
          <w:rFonts w:asciiTheme="majorHAnsi" w:hAnsiTheme="majorHAnsi"/>
          <w:b/>
          <w:spacing w:val="-20"/>
          <w:sz w:val="26"/>
          <w:szCs w:val="26"/>
        </w:rPr>
        <w:t xml:space="preserve">im </w:t>
      </w:r>
      <w:r w:rsidR="00314E71">
        <w:rPr>
          <w:rFonts w:asciiTheme="majorHAnsi" w:hAnsiTheme="majorHAnsi"/>
          <w:b/>
          <w:spacing w:val="-20"/>
          <w:sz w:val="26"/>
          <w:szCs w:val="26"/>
        </w:rPr>
        <w:t xml:space="preserve"> </w:t>
      </w:r>
      <w:r>
        <w:rPr>
          <w:rFonts w:asciiTheme="majorHAnsi" w:hAnsiTheme="majorHAnsi"/>
          <w:b/>
          <w:spacing w:val="-20"/>
          <w:sz w:val="26"/>
          <w:szCs w:val="26"/>
        </w:rPr>
        <w:t xml:space="preserve">März/April 2017  </w:t>
      </w:r>
      <w:r w:rsidR="00E40FFA">
        <w:rPr>
          <w:rFonts w:asciiTheme="majorHAnsi" w:hAnsiTheme="majorHAnsi"/>
          <w:b/>
          <w:sz w:val="26"/>
          <w:szCs w:val="26"/>
        </w:rPr>
        <w:br/>
      </w:r>
      <w:r w:rsidR="003F4D8C">
        <w:rPr>
          <w:rFonts w:asciiTheme="majorHAnsi" w:hAnsiTheme="majorHAnsi"/>
          <w:b/>
          <w:spacing w:val="-20"/>
          <w:sz w:val="26"/>
          <w:szCs w:val="26"/>
        </w:rPr>
        <w:t xml:space="preserve">Konzerte in </w:t>
      </w:r>
      <w:r w:rsidR="00E40FFA" w:rsidRPr="004F2A97">
        <w:rPr>
          <w:rFonts w:asciiTheme="majorHAnsi" w:hAnsiTheme="majorHAnsi"/>
          <w:b/>
          <w:spacing w:val="-20"/>
          <w:sz w:val="26"/>
          <w:szCs w:val="26"/>
        </w:rPr>
        <w:t>Koblenz, Stuttgart, Berlin, Kö</w:t>
      </w:r>
      <w:r w:rsidR="003F4D8C">
        <w:rPr>
          <w:rFonts w:asciiTheme="majorHAnsi" w:hAnsiTheme="majorHAnsi"/>
          <w:b/>
          <w:spacing w:val="-20"/>
          <w:sz w:val="26"/>
          <w:szCs w:val="26"/>
        </w:rPr>
        <w:t xml:space="preserve">ln, Hamburg, München und Trier </w:t>
      </w:r>
      <w:r w:rsidR="00E40FFA">
        <w:rPr>
          <w:rFonts w:asciiTheme="majorHAnsi" w:hAnsiTheme="majorHAnsi"/>
          <w:b/>
          <w:sz w:val="26"/>
          <w:szCs w:val="26"/>
        </w:rPr>
        <w:br/>
        <w:t>Debüt-EP „Habt</w:t>
      </w:r>
      <w:r>
        <w:rPr>
          <w:rFonts w:asciiTheme="majorHAnsi" w:hAnsiTheme="majorHAnsi"/>
          <w:b/>
          <w:sz w:val="26"/>
          <w:szCs w:val="26"/>
        </w:rPr>
        <w:t xml:space="preserve"> ihr schon gehört?“ wird am 3. </w:t>
      </w:r>
      <w:r w:rsidR="00E40FFA">
        <w:rPr>
          <w:rFonts w:asciiTheme="majorHAnsi" w:hAnsiTheme="majorHAnsi"/>
          <w:b/>
          <w:sz w:val="26"/>
          <w:szCs w:val="26"/>
        </w:rPr>
        <w:t xml:space="preserve">März </w:t>
      </w:r>
      <w:r>
        <w:rPr>
          <w:rFonts w:asciiTheme="majorHAnsi" w:hAnsiTheme="majorHAnsi"/>
          <w:b/>
          <w:sz w:val="26"/>
          <w:szCs w:val="26"/>
        </w:rPr>
        <w:t xml:space="preserve">2017 </w:t>
      </w:r>
      <w:r w:rsidR="00E40FFA">
        <w:rPr>
          <w:rFonts w:asciiTheme="majorHAnsi" w:hAnsiTheme="majorHAnsi"/>
          <w:b/>
          <w:sz w:val="26"/>
          <w:szCs w:val="26"/>
        </w:rPr>
        <w:t>veröffentlicht</w:t>
      </w:r>
    </w:p>
    <w:p w14:paraId="460F95EF" w14:textId="30C6DC64" w:rsidR="005A5C48" w:rsidRPr="0019229C" w:rsidRDefault="00D3080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sz w:val="26"/>
          <w:szCs w:val="26"/>
        </w:rPr>
        <w:t>Tickets ab sofort im Verkauf</w:t>
      </w:r>
      <w:r w:rsidR="00BB5967">
        <w:rPr>
          <w:rFonts w:asciiTheme="majorHAnsi" w:hAnsiTheme="majorHAnsi"/>
        </w:rPr>
        <w:pict w14:anchorId="44033226">
          <v:rect id="_x0000_i1026" style="width:453.5pt;height:1pt" o:hralign="center" o:hrstd="t" o:hrnoshade="t" o:hr="t" fillcolor="#008bac" stroked="f"/>
        </w:pict>
      </w:r>
    </w:p>
    <w:p w14:paraId="5EF7D52D" w14:textId="77777777" w:rsidR="00703E14" w:rsidRPr="0019229C" w:rsidRDefault="00703E1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</w:p>
    <w:p w14:paraId="3F327641" w14:textId="690A37EB" w:rsidR="00E40FFA" w:rsidRDefault="005972C8" w:rsidP="00BB2E95">
      <w:pPr>
        <w:widowControl w:val="0"/>
        <w:jc w:val="both"/>
        <w:rPr>
          <w:rFonts w:asciiTheme="majorHAnsi" w:hAnsiTheme="majorHAnsi" w:cs="AGaramondPro-Regular"/>
          <w:sz w:val="23"/>
          <w:szCs w:val="23"/>
        </w:rPr>
      </w:pPr>
      <w:r>
        <w:rPr>
          <w:rFonts w:asciiTheme="majorHAnsi" w:hAnsiTheme="majorHAnsi" w:cs="AGaramondPro-Regular"/>
          <w:sz w:val="23"/>
          <w:szCs w:val="23"/>
        </w:rPr>
        <w:t>Frankfurt, 23</w:t>
      </w:r>
      <w:r w:rsidR="00E40FFA">
        <w:rPr>
          <w:rFonts w:asciiTheme="majorHAnsi" w:hAnsiTheme="majorHAnsi" w:cs="AGaramondPro-Regular"/>
          <w:sz w:val="23"/>
          <w:szCs w:val="23"/>
        </w:rPr>
        <w:t xml:space="preserve">. Januar 2017 – </w:t>
      </w:r>
      <w:r w:rsidR="00CC6199">
        <w:rPr>
          <w:rFonts w:asciiTheme="majorHAnsi" w:hAnsiTheme="majorHAnsi" w:cs="AGaramondPro-Regular"/>
          <w:sz w:val="23"/>
          <w:szCs w:val="23"/>
        </w:rPr>
        <w:t xml:space="preserve">In der beschaulichen Eifel </w:t>
      </w:r>
      <w:r w:rsidR="00314E71">
        <w:rPr>
          <w:rFonts w:asciiTheme="majorHAnsi" w:hAnsiTheme="majorHAnsi" w:cs="AGaramondPro-Regular"/>
          <w:sz w:val="23"/>
          <w:szCs w:val="23"/>
        </w:rPr>
        <w:t xml:space="preserve">lassen </w:t>
      </w:r>
      <w:r w:rsidR="00CC6199">
        <w:rPr>
          <w:rFonts w:asciiTheme="majorHAnsi" w:hAnsiTheme="majorHAnsi" w:cs="AGaramondPro-Regular"/>
          <w:sz w:val="23"/>
          <w:szCs w:val="23"/>
        </w:rPr>
        <w:t xml:space="preserve">vier Musiker unter dem Namen </w:t>
      </w:r>
      <w:proofErr w:type="spellStart"/>
      <w:r w:rsidR="00CC6199" w:rsidRPr="00314E71">
        <w:rPr>
          <w:rFonts w:asciiTheme="majorHAnsi" w:hAnsiTheme="majorHAnsi" w:cs="AGaramondPro-Regular"/>
          <w:b/>
          <w:sz w:val="23"/>
          <w:szCs w:val="23"/>
        </w:rPr>
        <w:t>Elastiq</w:t>
      </w:r>
      <w:proofErr w:type="spellEnd"/>
      <w:r w:rsidR="00CC6199" w:rsidRPr="00314E71">
        <w:rPr>
          <w:rFonts w:asciiTheme="majorHAnsi" w:hAnsiTheme="majorHAnsi" w:cs="AGaramondPro-Regular"/>
          <w:b/>
          <w:sz w:val="23"/>
          <w:szCs w:val="23"/>
        </w:rPr>
        <w:t xml:space="preserve"> </w:t>
      </w:r>
      <w:r w:rsidR="00CC6199">
        <w:rPr>
          <w:rFonts w:asciiTheme="majorHAnsi" w:hAnsiTheme="majorHAnsi" w:cs="AGaramondPro-Regular"/>
          <w:sz w:val="23"/>
          <w:szCs w:val="23"/>
        </w:rPr>
        <w:t xml:space="preserve">einen </w:t>
      </w:r>
      <w:proofErr w:type="spellStart"/>
      <w:r w:rsidR="00CC6199">
        <w:rPr>
          <w:rFonts w:asciiTheme="majorHAnsi" w:hAnsiTheme="majorHAnsi" w:cs="AGaramondPro-Regular"/>
          <w:sz w:val="23"/>
          <w:szCs w:val="23"/>
        </w:rPr>
        <w:t>grenzensprengenden</w:t>
      </w:r>
      <w:proofErr w:type="spellEnd"/>
      <w:r w:rsidR="00CC6199">
        <w:rPr>
          <w:rFonts w:asciiTheme="majorHAnsi" w:hAnsiTheme="majorHAnsi" w:cs="AGaramondPro-Regular"/>
          <w:sz w:val="23"/>
          <w:szCs w:val="23"/>
        </w:rPr>
        <w:t xml:space="preserve"> </w:t>
      </w:r>
      <w:proofErr w:type="spellStart"/>
      <w:r w:rsidR="00CC6199">
        <w:rPr>
          <w:rFonts w:asciiTheme="majorHAnsi" w:hAnsiTheme="majorHAnsi" w:cs="AGaramondPro-Regular"/>
          <w:sz w:val="23"/>
          <w:szCs w:val="23"/>
        </w:rPr>
        <w:t>Genremix</w:t>
      </w:r>
      <w:proofErr w:type="spellEnd"/>
      <w:r w:rsidR="00314E71">
        <w:rPr>
          <w:rFonts w:asciiTheme="majorHAnsi" w:hAnsiTheme="majorHAnsi" w:cs="AGaramondPro-Regular"/>
          <w:sz w:val="23"/>
          <w:szCs w:val="23"/>
        </w:rPr>
        <w:t xml:space="preserve"> entstehen</w:t>
      </w:r>
      <w:r w:rsidR="00CC6199">
        <w:rPr>
          <w:rFonts w:asciiTheme="majorHAnsi" w:hAnsiTheme="majorHAnsi" w:cs="AGaramondPro-Regular"/>
          <w:sz w:val="23"/>
          <w:szCs w:val="23"/>
        </w:rPr>
        <w:t xml:space="preserve">, </w:t>
      </w:r>
      <w:r w:rsidR="00314E71">
        <w:rPr>
          <w:rFonts w:asciiTheme="majorHAnsi" w:hAnsiTheme="majorHAnsi" w:cs="AGaramondPro-Regular"/>
          <w:sz w:val="23"/>
          <w:szCs w:val="23"/>
        </w:rPr>
        <w:t xml:space="preserve">der </w:t>
      </w:r>
      <w:r w:rsidR="002B464B" w:rsidRPr="002B464B">
        <w:rPr>
          <w:rFonts w:asciiTheme="majorHAnsi" w:hAnsiTheme="majorHAnsi" w:cs="AGaramondPro-Regular"/>
          <w:sz w:val="23"/>
          <w:szCs w:val="23"/>
        </w:rPr>
        <w:t>Jazz, Rock, Klassik, Hip Hop und Elektro</w:t>
      </w:r>
      <w:r w:rsidR="00314E71">
        <w:rPr>
          <w:rFonts w:asciiTheme="majorHAnsi" w:hAnsiTheme="majorHAnsi" w:cs="AGaramondPro-Regular"/>
          <w:sz w:val="23"/>
          <w:szCs w:val="23"/>
        </w:rPr>
        <w:t xml:space="preserve"> vereint</w:t>
      </w:r>
      <w:r w:rsidR="002B464B" w:rsidRPr="002B464B">
        <w:rPr>
          <w:rFonts w:asciiTheme="majorHAnsi" w:hAnsiTheme="majorHAnsi" w:cs="AGaramondPro-Regular"/>
          <w:sz w:val="23"/>
          <w:szCs w:val="23"/>
        </w:rPr>
        <w:t xml:space="preserve">. </w:t>
      </w:r>
      <w:r w:rsidR="00314E71">
        <w:rPr>
          <w:rFonts w:asciiTheme="majorHAnsi" w:hAnsiTheme="majorHAnsi" w:cs="AGaramondPro-Regular"/>
          <w:sz w:val="23"/>
          <w:szCs w:val="23"/>
        </w:rPr>
        <w:t xml:space="preserve">Im Frühjahr stellt sich die Deutsch-Pop-Entdeckung im Rahmen ihrer ersten eigenen Tournee einem größeren Publikum und präsentiert live die Debüt-EP „Habt ihr schon gehört?“, die am 3. März 2017 </w:t>
      </w:r>
      <w:r w:rsidR="00314E71" w:rsidRPr="003F4D8C">
        <w:rPr>
          <w:rFonts w:asciiTheme="majorHAnsi" w:hAnsiTheme="majorHAnsi" w:cs="AGaramondPro-Regular"/>
          <w:sz w:val="23"/>
          <w:szCs w:val="23"/>
        </w:rPr>
        <w:t>auf T</w:t>
      </w:r>
      <w:bookmarkStart w:id="0" w:name="_GoBack"/>
      <w:bookmarkEnd w:id="0"/>
      <w:r w:rsidR="00314E71" w:rsidRPr="003F4D8C">
        <w:rPr>
          <w:rFonts w:asciiTheme="majorHAnsi" w:hAnsiTheme="majorHAnsi" w:cs="AGaramondPro-Regular"/>
          <w:sz w:val="23"/>
          <w:szCs w:val="23"/>
        </w:rPr>
        <w:t xml:space="preserve">AG-7(im Vertrieb von </w:t>
      </w:r>
      <w:proofErr w:type="spellStart"/>
      <w:r w:rsidR="00314E71" w:rsidRPr="003F4D8C">
        <w:rPr>
          <w:rFonts w:asciiTheme="majorHAnsi" w:hAnsiTheme="majorHAnsi" w:cs="AGaramondPro-Regular"/>
          <w:sz w:val="23"/>
          <w:szCs w:val="23"/>
        </w:rPr>
        <w:t>Rough</w:t>
      </w:r>
      <w:proofErr w:type="spellEnd"/>
      <w:r w:rsidR="00314E71" w:rsidRPr="003F4D8C">
        <w:rPr>
          <w:rFonts w:asciiTheme="majorHAnsi" w:hAnsiTheme="majorHAnsi" w:cs="AGaramondPro-Regular"/>
          <w:sz w:val="23"/>
          <w:szCs w:val="23"/>
        </w:rPr>
        <w:t xml:space="preserve"> Trade/</w:t>
      </w:r>
      <w:proofErr w:type="spellStart"/>
      <w:r w:rsidR="00314E71" w:rsidRPr="003F4D8C">
        <w:rPr>
          <w:rFonts w:asciiTheme="majorHAnsi" w:hAnsiTheme="majorHAnsi" w:cs="AGaramondPro-Regular"/>
          <w:sz w:val="23"/>
          <w:szCs w:val="23"/>
        </w:rPr>
        <w:t>GoodToGo</w:t>
      </w:r>
      <w:proofErr w:type="spellEnd"/>
      <w:r w:rsidR="00314E71" w:rsidRPr="003F4D8C">
        <w:rPr>
          <w:rFonts w:asciiTheme="majorHAnsi" w:hAnsiTheme="majorHAnsi" w:cs="AGaramondPro-Regular"/>
          <w:sz w:val="23"/>
          <w:szCs w:val="23"/>
        </w:rPr>
        <w:t>)</w:t>
      </w:r>
      <w:r w:rsidR="00314E71">
        <w:rPr>
          <w:rFonts w:asciiTheme="majorHAnsi" w:hAnsiTheme="majorHAnsi" w:cs="AGaramondPro-Regular"/>
          <w:sz w:val="23"/>
          <w:szCs w:val="23"/>
        </w:rPr>
        <w:t xml:space="preserve"> erscheinen wird. </w:t>
      </w:r>
      <w:proofErr w:type="spellStart"/>
      <w:r w:rsidR="00F745B7" w:rsidRPr="007955CA">
        <w:rPr>
          <w:rFonts w:asciiTheme="majorHAnsi" w:hAnsiTheme="majorHAnsi" w:cs="AGaramondPro-Regular"/>
          <w:b/>
          <w:sz w:val="23"/>
          <w:szCs w:val="23"/>
        </w:rPr>
        <w:t>Elastiq</w:t>
      </w:r>
      <w:proofErr w:type="spellEnd"/>
      <w:r w:rsidR="00F745B7">
        <w:rPr>
          <w:rFonts w:asciiTheme="majorHAnsi" w:hAnsiTheme="majorHAnsi" w:cs="AGaramondPro-Regular"/>
          <w:sz w:val="23"/>
          <w:szCs w:val="23"/>
        </w:rPr>
        <w:t xml:space="preserve"> treten in folgenden Städten auf: in Koblenz am 2. März 2017 im Café Hahn, in Stuttgart am 31. März 2017 im Keller Klub, in Berlin am 2. April 2017 im </w:t>
      </w:r>
      <w:proofErr w:type="spellStart"/>
      <w:r w:rsidR="00F745B7">
        <w:rPr>
          <w:rFonts w:asciiTheme="majorHAnsi" w:hAnsiTheme="majorHAnsi" w:cs="AGaramondPro-Regular"/>
          <w:sz w:val="23"/>
          <w:szCs w:val="23"/>
        </w:rPr>
        <w:t>Maze</w:t>
      </w:r>
      <w:proofErr w:type="spellEnd"/>
      <w:r w:rsidR="00F745B7">
        <w:rPr>
          <w:rFonts w:asciiTheme="majorHAnsi" w:hAnsiTheme="majorHAnsi" w:cs="AGaramondPro-Regular"/>
          <w:sz w:val="23"/>
          <w:szCs w:val="23"/>
        </w:rPr>
        <w:t xml:space="preserve">, in Köln am 5. April 2017 im Blue Shell, in Hamburg am 7. April 2017 im </w:t>
      </w:r>
      <w:proofErr w:type="spellStart"/>
      <w:r w:rsidR="00F745B7">
        <w:rPr>
          <w:rFonts w:asciiTheme="majorHAnsi" w:hAnsiTheme="majorHAnsi" w:cs="AGaramondPro-Regular"/>
          <w:sz w:val="23"/>
          <w:szCs w:val="23"/>
        </w:rPr>
        <w:t>Nocht</w:t>
      </w:r>
      <w:r w:rsidR="00703906">
        <w:rPr>
          <w:rFonts w:asciiTheme="majorHAnsi" w:hAnsiTheme="majorHAnsi" w:cs="AGaramondPro-Regular"/>
          <w:sz w:val="23"/>
          <w:szCs w:val="23"/>
        </w:rPr>
        <w:t>wache</w:t>
      </w:r>
      <w:proofErr w:type="spellEnd"/>
      <w:r w:rsidR="00F745B7">
        <w:rPr>
          <w:rFonts w:asciiTheme="majorHAnsi" w:hAnsiTheme="majorHAnsi" w:cs="AGaramondPro-Regular"/>
          <w:sz w:val="23"/>
          <w:szCs w:val="23"/>
        </w:rPr>
        <w:t xml:space="preserve">, in München am 12. April 2017 in der Garage und in Trier am 19. April 2017 im </w:t>
      </w:r>
      <w:proofErr w:type="spellStart"/>
      <w:r w:rsidR="00F745B7">
        <w:rPr>
          <w:rFonts w:asciiTheme="majorHAnsi" w:hAnsiTheme="majorHAnsi" w:cs="AGaramondPro-Regular"/>
          <w:sz w:val="23"/>
          <w:szCs w:val="23"/>
        </w:rPr>
        <w:t>Exhaus</w:t>
      </w:r>
      <w:proofErr w:type="spellEnd"/>
      <w:r w:rsidR="00F745B7">
        <w:rPr>
          <w:rFonts w:asciiTheme="majorHAnsi" w:hAnsiTheme="majorHAnsi" w:cs="AGaramondPro-Regular"/>
          <w:sz w:val="23"/>
          <w:szCs w:val="23"/>
        </w:rPr>
        <w:t>.</w:t>
      </w:r>
    </w:p>
    <w:p w14:paraId="2291CDB2" w14:textId="3D29E270" w:rsidR="00A1281B" w:rsidRDefault="00605CA8" w:rsidP="0002463D">
      <w:pPr>
        <w:widowControl w:val="0"/>
        <w:jc w:val="both"/>
        <w:rPr>
          <w:rFonts w:asciiTheme="majorHAnsi" w:hAnsiTheme="majorHAnsi" w:cs="AGaramondPro-Regular"/>
          <w:sz w:val="23"/>
          <w:szCs w:val="23"/>
        </w:rPr>
      </w:pPr>
      <w:r>
        <w:rPr>
          <w:rFonts w:asciiTheme="majorHAnsi" w:hAnsiTheme="majorHAnsi" w:cs="AGaramondPro-Regular"/>
          <w:sz w:val="23"/>
          <w:szCs w:val="23"/>
        </w:rPr>
        <w:t>Gerade mal vor 2 Jahren, im Herbst 2014, gr</w:t>
      </w:r>
      <w:r w:rsidR="00EB22BF">
        <w:rPr>
          <w:rFonts w:asciiTheme="majorHAnsi" w:hAnsiTheme="majorHAnsi" w:cs="AGaramondPro-Regular"/>
          <w:sz w:val="23"/>
          <w:szCs w:val="23"/>
        </w:rPr>
        <w:t>ündete</w:t>
      </w:r>
      <w:r w:rsidR="007955CA">
        <w:rPr>
          <w:rFonts w:asciiTheme="majorHAnsi" w:hAnsiTheme="majorHAnsi" w:cs="AGaramondPro-Regular"/>
          <w:sz w:val="23"/>
          <w:szCs w:val="23"/>
        </w:rPr>
        <w:t>n</w:t>
      </w:r>
      <w:r w:rsidR="00EB22BF">
        <w:rPr>
          <w:rFonts w:asciiTheme="majorHAnsi" w:hAnsiTheme="majorHAnsi" w:cs="AGaramondPro-Regular"/>
          <w:sz w:val="23"/>
          <w:szCs w:val="23"/>
        </w:rPr>
        <w:t xml:space="preserve"> sich </w:t>
      </w:r>
      <w:proofErr w:type="spellStart"/>
      <w:r w:rsidR="00EB22BF" w:rsidRPr="007955CA">
        <w:rPr>
          <w:rFonts w:asciiTheme="majorHAnsi" w:hAnsiTheme="majorHAnsi" w:cs="AGaramondPro-Regular"/>
          <w:b/>
          <w:sz w:val="23"/>
          <w:szCs w:val="23"/>
        </w:rPr>
        <w:t>Elastiq</w:t>
      </w:r>
      <w:proofErr w:type="spellEnd"/>
      <w:r>
        <w:rPr>
          <w:rFonts w:asciiTheme="majorHAnsi" w:hAnsiTheme="majorHAnsi" w:cs="AGaramondPro-Regular"/>
          <w:sz w:val="23"/>
          <w:szCs w:val="23"/>
        </w:rPr>
        <w:t xml:space="preserve">. </w:t>
      </w:r>
      <w:r w:rsidR="00A1281B">
        <w:rPr>
          <w:rFonts w:asciiTheme="majorHAnsi" w:hAnsiTheme="majorHAnsi" w:cs="AGaramondPro-Regular"/>
          <w:sz w:val="23"/>
          <w:szCs w:val="23"/>
        </w:rPr>
        <w:t>D</w:t>
      </w:r>
      <w:r w:rsidR="004F3031">
        <w:rPr>
          <w:rFonts w:asciiTheme="majorHAnsi" w:hAnsiTheme="majorHAnsi" w:cs="AGaramondPro-Regular"/>
          <w:sz w:val="23"/>
          <w:szCs w:val="23"/>
        </w:rPr>
        <w:t>ie ersten</w:t>
      </w:r>
      <w:r w:rsidR="00EB22BF">
        <w:rPr>
          <w:rFonts w:asciiTheme="majorHAnsi" w:hAnsiTheme="majorHAnsi" w:cs="AGaramondPro-Regular"/>
          <w:sz w:val="23"/>
          <w:szCs w:val="23"/>
        </w:rPr>
        <w:t xml:space="preserve"> Erfolg</w:t>
      </w:r>
      <w:r w:rsidR="004F3031">
        <w:rPr>
          <w:rFonts w:asciiTheme="majorHAnsi" w:hAnsiTheme="majorHAnsi" w:cs="AGaramondPro-Regular"/>
          <w:sz w:val="23"/>
          <w:szCs w:val="23"/>
        </w:rPr>
        <w:t>e</w:t>
      </w:r>
      <w:r w:rsidR="00EB22BF">
        <w:rPr>
          <w:rFonts w:asciiTheme="majorHAnsi" w:hAnsiTheme="majorHAnsi" w:cs="AGaramondPro-Regular"/>
          <w:sz w:val="23"/>
          <w:szCs w:val="23"/>
        </w:rPr>
        <w:t xml:space="preserve"> ließ</w:t>
      </w:r>
      <w:r w:rsidR="004F3031">
        <w:rPr>
          <w:rFonts w:asciiTheme="majorHAnsi" w:hAnsiTheme="majorHAnsi" w:cs="AGaramondPro-Regular"/>
          <w:sz w:val="23"/>
          <w:szCs w:val="23"/>
        </w:rPr>
        <w:t>en</w:t>
      </w:r>
      <w:r>
        <w:rPr>
          <w:rFonts w:asciiTheme="majorHAnsi" w:hAnsiTheme="majorHAnsi" w:cs="AGaramondPro-Regular"/>
          <w:sz w:val="23"/>
          <w:szCs w:val="23"/>
        </w:rPr>
        <w:t xml:space="preserve"> nicht lange auf sich warten. Bereits im Frühjahr 2015 gingen </w:t>
      </w:r>
      <w:proofErr w:type="spellStart"/>
      <w:r w:rsidRPr="007955CA">
        <w:rPr>
          <w:rFonts w:asciiTheme="majorHAnsi" w:hAnsiTheme="majorHAnsi" w:cs="AGaramondPro-Regular"/>
          <w:b/>
          <w:sz w:val="23"/>
          <w:szCs w:val="23"/>
        </w:rPr>
        <w:t>Elastiq</w:t>
      </w:r>
      <w:proofErr w:type="spellEnd"/>
      <w:r w:rsidR="003F4D8C">
        <w:rPr>
          <w:rFonts w:asciiTheme="majorHAnsi" w:hAnsiTheme="majorHAnsi" w:cs="AGaramondPro-Regular"/>
          <w:sz w:val="23"/>
          <w:szCs w:val="23"/>
        </w:rPr>
        <w:t xml:space="preserve"> als Support für</w:t>
      </w:r>
      <w:r w:rsidR="00BB5967">
        <w:rPr>
          <w:rFonts w:asciiTheme="majorHAnsi" w:hAnsiTheme="majorHAnsi" w:cs="AGaramondPro-Regular"/>
          <w:sz w:val="23"/>
          <w:szCs w:val="23"/>
        </w:rPr>
        <w:t xml:space="preserve"> Jupite</w:t>
      </w:r>
      <w:r>
        <w:rPr>
          <w:rFonts w:asciiTheme="majorHAnsi" w:hAnsiTheme="majorHAnsi" w:cs="AGaramondPro-Regular"/>
          <w:sz w:val="23"/>
          <w:szCs w:val="23"/>
        </w:rPr>
        <w:t xml:space="preserve">r Jones und </w:t>
      </w:r>
      <w:proofErr w:type="spellStart"/>
      <w:r>
        <w:rPr>
          <w:rFonts w:asciiTheme="majorHAnsi" w:hAnsiTheme="majorHAnsi" w:cs="AGaramondPro-Regular"/>
          <w:sz w:val="23"/>
          <w:szCs w:val="23"/>
        </w:rPr>
        <w:t>Kasal</w:t>
      </w:r>
      <w:r w:rsidR="00BB2E95">
        <w:rPr>
          <w:rFonts w:asciiTheme="majorHAnsi" w:hAnsiTheme="majorHAnsi" w:cs="AGaramondPro-Regular"/>
          <w:sz w:val="23"/>
          <w:szCs w:val="23"/>
        </w:rPr>
        <w:t>la</w:t>
      </w:r>
      <w:proofErr w:type="spellEnd"/>
      <w:r w:rsidR="00BB2E95">
        <w:rPr>
          <w:rFonts w:asciiTheme="majorHAnsi" w:hAnsiTheme="majorHAnsi" w:cs="AGaramondPro-Regular"/>
          <w:sz w:val="23"/>
          <w:szCs w:val="23"/>
        </w:rPr>
        <w:t xml:space="preserve"> auf Tour. Im Oktober 2016 gewann die Band dann eine Förderung beim </w:t>
      </w:r>
      <w:proofErr w:type="spellStart"/>
      <w:r w:rsidR="00BB2E95">
        <w:rPr>
          <w:rFonts w:asciiTheme="majorHAnsi" w:hAnsiTheme="majorHAnsi" w:cs="AGaramondPro-Regular"/>
          <w:sz w:val="23"/>
          <w:szCs w:val="23"/>
        </w:rPr>
        <w:t>Rockbuster</w:t>
      </w:r>
      <w:proofErr w:type="spellEnd"/>
      <w:r w:rsidR="00BB2E95">
        <w:rPr>
          <w:rFonts w:asciiTheme="majorHAnsi" w:hAnsiTheme="majorHAnsi" w:cs="AGaramondPro-Regular"/>
          <w:sz w:val="23"/>
          <w:szCs w:val="23"/>
        </w:rPr>
        <w:t xml:space="preserve">-Wettbewerb in Rheinland-Pfalz und </w:t>
      </w:r>
      <w:r w:rsidR="005638F3">
        <w:rPr>
          <w:rFonts w:asciiTheme="majorHAnsi" w:hAnsiTheme="majorHAnsi" w:cs="AGaramondPro-Regular"/>
          <w:sz w:val="23"/>
          <w:szCs w:val="23"/>
        </w:rPr>
        <w:t xml:space="preserve">sie </w:t>
      </w:r>
      <w:r w:rsidR="003F4D8C">
        <w:rPr>
          <w:rFonts w:asciiTheme="majorHAnsi" w:hAnsiTheme="majorHAnsi" w:cs="AGaramondPro-Regular"/>
          <w:sz w:val="23"/>
          <w:szCs w:val="23"/>
        </w:rPr>
        <w:t xml:space="preserve">spielten auf diversen Festivals wie </w:t>
      </w:r>
      <w:r w:rsidR="00182135">
        <w:rPr>
          <w:rFonts w:asciiTheme="majorHAnsi" w:hAnsiTheme="majorHAnsi" w:cs="AGaramondPro-Regular"/>
          <w:sz w:val="23"/>
          <w:szCs w:val="23"/>
        </w:rPr>
        <w:t xml:space="preserve">Sound </w:t>
      </w:r>
      <w:proofErr w:type="spellStart"/>
      <w:r w:rsidR="00182135">
        <w:rPr>
          <w:rFonts w:asciiTheme="majorHAnsi" w:hAnsiTheme="majorHAnsi" w:cs="AGaramondPro-Regular"/>
          <w:sz w:val="23"/>
          <w:szCs w:val="23"/>
        </w:rPr>
        <w:t>Of</w:t>
      </w:r>
      <w:proofErr w:type="spellEnd"/>
      <w:r w:rsidR="00182135">
        <w:rPr>
          <w:rFonts w:asciiTheme="majorHAnsi" w:hAnsiTheme="majorHAnsi" w:cs="AGaramondPro-Regular"/>
          <w:sz w:val="23"/>
          <w:szCs w:val="23"/>
        </w:rPr>
        <w:t xml:space="preserve"> The </w:t>
      </w:r>
      <w:proofErr w:type="spellStart"/>
      <w:r w:rsidR="00182135">
        <w:rPr>
          <w:rFonts w:asciiTheme="majorHAnsi" w:hAnsiTheme="majorHAnsi" w:cs="AGaramondPro-Regular"/>
          <w:sz w:val="23"/>
          <w:szCs w:val="23"/>
        </w:rPr>
        <w:t>Forest</w:t>
      </w:r>
      <w:proofErr w:type="spellEnd"/>
      <w:r w:rsidR="003F4D8C">
        <w:rPr>
          <w:rFonts w:asciiTheme="majorHAnsi" w:hAnsiTheme="majorHAnsi" w:cs="AGaramondPro-Regular"/>
          <w:sz w:val="23"/>
          <w:szCs w:val="23"/>
        </w:rPr>
        <w:t xml:space="preserve">, </w:t>
      </w:r>
      <w:r w:rsidR="00BB2E95">
        <w:rPr>
          <w:rFonts w:asciiTheme="majorHAnsi" w:hAnsiTheme="majorHAnsi" w:cs="AGaramondPro-Regular"/>
          <w:sz w:val="23"/>
          <w:szCs w:val="23"/>
        </w:rPr>
        <w:t xml:space="preserve">Rocco del </w:t>
      </w:r>
      <w:proofErr w:type="spellStart"/>
      <w:r w:rsidR="00BB2E95">
        <w:rPr>
          <w:rFonts w:asciiTheme="majorHAnsi" w:hAnsiTheme="majorHAnsi" w:cs="AGaramondPro-Regular"/>
          <w:sz w:val="23"/>
          <w:szCs w:val="23"/>
        </w:rPr>
        <w:t>Schlacko</w:t>
      </w:r>
      <w:proofErr w:type="spellEnd"/>
      <w:r w:rsidR="00BB2E95">
        <w:rPr>
          <w:rFonts w:asciiTheme="majorHAnsi" w:hAnsiTheme="majorHAnsi" w:cs="AGaramondPro-Regular"/>
          <w:sz w:val="23"/>
          <w:szCs w:val="23"/>
        </w:rPr>
        <w:t xml:space="preserve"> sowie dem Mainz-Hitze Frei Festival. </w:t>
      </w:r>
    </w:p>
    <w:p w14:paraId="68F3E4B5" w14:textId="4147A416" w:rsidR="00E128DE" w:rsidRPr="0002463D" w:rsidRDefault="0062324B" w:rsidP="0002463D">
      <w:pPr>
        <w:widowControl w:val="0"/>
        <w:jc w:val="both"/>
        <w:rPr>
          <w:rFonts w:asciiTheme="majorHAnsi" w:hAnsiTheme="majorHAnsi" w:cs="AGaramondPro-Regular"/>
          <w:sz w:val="23"/>
          <w:szCs w:val="23"/>
        </w:rPr>
      </w:pPr>
      <w:r>
        <w:rPr>
          <w:rFonts w:asciiTheme="majorHAnsi" w:hAnsiTheme="majorHAnsi" w:cs="AGaramondPro-Regular"/>
          <w:sz w:val="23"/>
          <w:szCs w:val="23"/>
        </w:rPr>
        <w:t xml:space="preserve">Im Frühjahr 2017 gehen </w:t>
      </w:r>
      <w:proofErr w:type="spellStart"/>
      <w:r w:rsidRPr="007955CA">
        <w:rPr>
          <w:rFonts w:asciiTheme="majorHAnsi" w:hAnsiTheme="majorHAnsi" w:cs="AGaramondPro-Regular"/>
          <w:b/>
          <w:sz w:val="23"/>
          <w:szCs w:val="23"/>
        </w:rPr>
        <w:t>Elastiq</w:t>
      </w:r>
      <w:proofErr w:type="spellEnd"/>
      <w:r>
        <w:rPr>
          <w:rFonts w:asciiTheme="majorHAnsi" w:hAnsiTheme="majorHAnsi" w:cs="AGaramondPro-Regular"/>
          <w:sz w:val="23"/>
          <w:szCs w:val="23"/>
        </w:rPr>
        <w:t xml:space="preserve"> </w:t>
      </w:r>
      <w:r w:rsidR="005638F3">
        <w:rPr>
          <w:rFonts w:asciiTheme="majorHAnsi" w:hAnsiTheme="majorHAnsi" w:cs="AGaramondPro-Regular"/>
          <w:sz w:val="23"/>
          <w:szCs w:val="23"/>
        </w:rPr>
        <w:t xml:space="preserve">nun </w:t>
      </w:r>
      <w:r>
        <w:rPr>
          <w:rFonts w:asciiTheme="majorHAnsi" w:hAnsiTheme="majorHAnsi" w:cs="AGaramondPro-Regular"/>
          <w:sz w:val="23"/>
          <w:szCs w:val="23"/>
        </w:rPr>
        <w:t xml:space="preserve">erstmal auf alleinige Deutschlandtour und präsentieren dabei ihre Debüt-EP „Habt ihr schon gehört?“, die am 3. März 2017 zum </w:t>
      </w:r>
      <w:proofErr w:type="spellStart"/>
      <w:r>
        <w:rPr>
          <w:rFonts w:asciiTheme="majorHAnsi" w:hAnsiTheme="majorHAnsi" w:cs="AGaramondPro-Regular"/>
          <w:sz w:val="23"/>
          <w:szCs w:val="23"/>
        </w:rPr>
        <w:t>Tourstart</w:t>
      </w:r>
      <w:proofErr w:type="spellEnd"/>
      <w:r>
        <w:rPr>
          <w:rFonts w:asciiTheme="majorHAnsi" w:hAnsiTheme="majorHAnsi" w:cs="AGaramondPro-Regular"/>
          <w:sz w:val="23"/>
          <w:szCs w:val="23"/>
        </w:rPr>
        <w:t xml:space="preserve"> erscheint. Die ersten drei Singles haben </w:t>
      </w:r>
      <w:proofErr w:type="spellStart"/>
      <w:r w:rsidRPr="007955CA">
        <w:rPr>
          <w:rFonts w:asciiTheme="majorHAnsi" w:hAnsiTheme="majorHAnsi" w:cs="AGaramondPro-Regular"/>
          <w:b/>
          <w:sz w:val="23"/>
          <w:szCs w:val="23"/>
        </w:rPr>
        <w:t>Elastiq</w:t>
      </w:r>
      <w:proofErr w:type="spellEnd"/>
      <w:r>
        <w:rPr>
          <w:rFonts w:asciiTheme="majorHAnsi" w:hAnsiTheme="majorHAnsi" w:cs="AGaramondPro-Regular"/>
          <w:sz w:val="23"/>
          <w:szCs w:val="23"/>
        </w:rPr>
        <w:t xml:space="preserve"> </w:t>
      </w:r>
      <w:r w:rsidR="007955CA">
        <w:rPr>
          <w:rFonts w:asciiTheme="majorHAnsi" w:hAnsiTheme="majorHAnsi" w:cs="AGaramondPro-Regular"/>
          <w:sz w:val="23"/>
          <w:szCs w:val="23"/>
        </w:rPr>
        <w:t xml:space="preserve">daraus </w:t>
      </w:r>
      <w:r>
        <w:rPr>
          <w:rFonts w:asciiTheme="majorHAnsi" w:hAnsiTheme="majorHAnsi" w:cs="AGaramondPro-Regular"/>
          <w:sz w:val="23"/>
          <w:szCs w:val="23"/>
        </w:rPr>
        <w:t>bereits veröffentlicht: „Chopin“, „Mir geht´s gut“ und „Niemand da“.</w:t>
      </w:r>
      <w:r w:rsidR="00CC6199">
        <w:rPr>
          <w:rFonts w:asciiTheme="majorHAnsi" w:hAnsiTheme="majorHAnsi" w:cs="AGaramondPro-Regular"/>
          <w:sz w:val="23"/>
          <w:szCs w:val="23"/>
        </w:rPr>
        <w:t xml:space="preserve"> Auf der Bühne erfinden sich </w:t>
      </w:r>
      <w:proofErr w:type="spellStart"/>
      <w:r w:rsidR="004F3031" w:rsidRPr="007955CA">
        <w:rPr>
          <w:rFonts w:asciiTheme="majorHAnsi" w:hAnsiTheme="majorHAnsi" w:cs="AGaramondPro-Regular"/>
          <w:b/>
          <w:sz w:val="23"/>
          <w:szCs w:val="23"/>
        </w:rPr>
        <w:t>Elastiq</w:t>
      </w:r>
      <w:proofErr w:type="spellEnd"/>
      <w:r w:rsidR="00D30804">
        <w:rPr>
          <w:rFonts w:asciiTheme="majorHAnsi" w:hAnsiTheme="majorHAnsi" w:cs="AGaramondPro-Regular"/>
          <w:sz w:val="23"/>
          <w:szCs w:val="23"/>
        </w:rPr>
        <w:t xml:space="preserve"> ständig</w:t>
      </w:r>
      <w:r w:rsidR="004F3031">
        <w:rPr>
          <w:rFonts w:asciiTheme="majorHAnsi" w:hAnsiTheme="majorHAnsi" w:cs="AGaramondPro-Regular"/>
          <w:sz w:val="23"/>
          <w:szCs w:val="23"/>
        </w:rPr>
        <w:t xml:space="preserve"> neu, indem sie </w:t>
      </w:r>
      <w:r w:rsidR="0002463D">
        <w:rPr>
          <w:rFonts w:asciiTheme="majorHAnsi" w:hAnsiTheme="majorHAnsi" w:cs="AGaramondPro-Regular"/>
          <w:sz w:val="23"/>
          <w:szCs w:val="23"/>
        </w:rPr>
        <w:t xml:space="preserve">die Instrumentierung </w:t>
      </w:r>
      <w:r w:rsidR="004F3031">
        <w:rPr>
          <w:rFonts w:asciiTheme="majorHAnsi" w:hAnsiTheme="majorHAnsi" w:cs="AGaramondPro-Regular"/>
          <w:sz w:val="23"/>
          <w:szCs w:val="23"/>
        </w:rPr>
        <w:t xml:space="preserve">in den Songs variieren und die Instrumente untereinander tauschen. </w:t>
      </w:r>
      <w:r w:rsidR="0002463D">
        <w:rPr>
          <w:rFonts w:asciiTheme="majorHAnsi" w:hAnsiTheme="majorHAnsi" w:cs="AGaramondPro-Regular"/>
          <w:sz w:val="23"/>
          <w:szCs w:val="23"/>
        </w:rPr>
        <w:t>Somit wird nicht nur in ihren Songs, sondern auch auf der Bühne für Spannung und Aufregung gesorgt.</w:t>
      </w:r>
      <w:r w:rsidR="007955CA">
        <w:rPr>
          <w:rFonts w:asciiTheme="majorHAnsi" w:hAnsiTheme="majorHAnsi" w:cs="AGaramondPro-Regular"/>
          <w:sz w:val="23"/>
          <w:szCs w:val="23"/>
        </w:rPr>
        <w:t xml:space="preserve"> Ganz nach ihrem Motto: </w:t>
      </w:r>
      <w:r w:rsidR="005638F3">
        <w:rPr>
          <w:rFonts w:asciiTheme="majorHAnsi" w:hAnsiTheme="majorHAnsi" w:cs="AGaramondPro-Regular"/>
          <w:sz w:val="23"/>
          <w:szCs w:val="23"/>
        </w:rPr>
        <w:t>Musik kennt keine Grenzen.</w:t>
      </w:r>
    </w:p>
    <w:p w14:paraId="5FC3AD30" w14:textId="641A11DE" w:rsidR="0002463D" w:rsidRPr="004F3031" w:rsidRDefault="00D30804" w:rsidP="0002463D">
      <w:pPr>
        <w:pStyle w:val="Default"/>
        <w:jc w:val="both"/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</w:pPr>
      <w:r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lastRenderedPageBreak/>
        <w:t xml:space="preserve">Tickets </w:t>
      </w:r>
      <w:r w:rsidR="0002463D" w:rsidRPr="004F303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sind </w:t>
      </w:r>
      <w:r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ab sofort </w:t>
      </w:r>
      <w:r w:rsidR="0002463D" w:rsidRPr="004F303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unter </w:t>
      </w:r>
      <w:hyperlink r:id="rId11" w:history="1">
        <w:r w:rsidR="0002463D" w:rsidRPr="004F3031">
          <w:rPr>
            <w:rFonts w:asciiTheme="majorHAnsi" w:eastAsia="Calibri" w:hAnsiTheme="majorHAnsi" w:cs="AGaramondPro-Regular"/>
            <w:color w:val="auto"/>
            <w:sz w:val="23"/>
            <w:szCs w:val="23"/>
            <w:lang w:eastAsia="en-US"/>
          </w:rPr>
          <w:t>www.myticket.de</w:t>
        </w:r>
      </w:hyperlink>
      <w:r w:rsidR="0002463D" w:rsidRPr="004F3031">
        <w:rPr>
          <w:rFonts w:asciiTheme="majorHAnsi" w:eastAsia="Calibri" w:hAnsiTheme="majorHAnsi" w:cs="AGaramondPro-Regular"/>
          <w:color w:val="auto"/>
          <w:sz w:val="23"/>
          <w:szCs w:val="23"/>
          <w:lang w:eastAsia="en-US"/>
        </w:rPr>
        <w:t xml:space="preserve"> sowie telefonisch unter 01806 – 777 111 (Ct./Anruf – Mobilfunkpreise max. 60 Ct./Anruf) und bei den bekannten Vorverkaufsstellen erhältlich. </w:t>
      </w:r>
    </w:p>
    <w:p w14:paraId="6C015957" w14:textId="77777777" w:rsidR="000851E9" w:rsidRPr="0019229C" w:rsidRDefault="000851E9" w:rsidP="008578F3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14:paraId="5DCB18DE" w14:textId="77777777" w:rsidR="00D30804" w:rsidRDefault="00A03DC2" w:rsidP="00D30804">
      <w:pPr>
        <w:autoSpaceDE w:val="0"/>
        <w:autoSpaceDN w:val="0"/>
        <w:jc w:val="both"/>
        <w:rPr>
          <w:rFonts w:asciiTheme="majorHAnsi" w:hAnsiTheme="majorHAnsi"/>
          <w:sz w:val="23"/>
          <w:szCs w:val="23"/>
        </w:rPr>
      </w:pPr>
      <w:r w:rsidRPr="0019229C">
        <w:rPr>
          <w:rFonts w:asciiTheme="majorHAnsi" w:hAnsiTheme="majorHAnsi" w:cs="Calibri"/>
          <w:sz w:val="23"/>
          <w:szCs w:val="23"/>
        </w:rPr>
        <w:t>Weitere Informationen unter:</w:t>
      </w:r>
      <w:r w:rsidR="00EC016C" w:rsidRPr="0019229C">
        <w:rPr>
          <w:rFonts w:asciiTheme="majorHAnsi" w:hAnsiTheme="majorHAnsi" w:cs="Calibri"/>
          <w:sz w:val="23"/>
          <w:szCs w:val="23"/>
        </w:rPr>
        <w:t xml:space="preserve"> </w:t>
      </w:r>
      <w:hyperlink r:id="rId12" w:history="1">
        <w:r w:rsidR="006A7550" w:rsidRPr="0019229C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19229C">
        <w:rPr>
          <w:rFonts w:asciiTheme="majorHAnsi" w:hAnsiTheme="majorHAnsi" w:cs="Calibri"/>
          <w:sz w:val="23"/>
          <w:szCs w:val="23"/>
        </w:rPr>
        <w:t xml:space="preserve"> | </w:t>
      </w:r>
      <w:hyperlink r:id="rId13" w:history="1">
        <w:r w:rsidR="00E40FFA" w:rsidRPr="0002463D">
          <w:rPr>
            <w:rStyle w:val="Hyperlink"/>
            <w:rFonts w:asciiTheme="majorHAnsi" w:hAnsiTheme="majorHAnsi" w:cs="Calibri"/>
            <w:sz w:val="23"/>
            <w:szCs w:val="23"/>
          </w:rPr>
          <w:t>http://elastiq.band/</w:t>
        </w:r>
      </w:hyperlink>
    </w:p>
    <w:p w14:paraId="0ACD5838" w14:textId="53176D56" w:rsidR="00672ADE" w:rsidRPr="0002463D" w:rsidRDefault="00BB5967" w:rsidP="00D30804">
      <w:pPr>
        <w:autoSpaceDE w:val="0"/>
        <w:autoSpaceDN w:val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</w:rPr>
        <w:pict w14:anchorId="49A7A73F">
          <v:rect id="_x0000_i1027" style="width:453.5pt;height:1pt" o:hralign="center" o:hrstd="t" o:hrnoshade="t" o:hr="t" fillcolor="#008bac" stroked="f"/>
        </w:pict>
      </w:r>
    </w:p>
    <w:p w14:paraId="02BE0855" w14:textId="14330994" w:rsidR="00672ADE" w:rsidRPr="00E40FFA" w:rsidRDefault="00E40FFA" w:rsidP="00EC016C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eastAsia="de-DE"/>
        </w:rPr>
      </w:pPr>
      <w:proofErr w:type="spellStart"/>
      <w:r>
        <w:rPr>
          <w:rFonts w:asciiTheme="majorHAnsi" w:eastAsiaTheme="minorEastAsia" w:hAnsiTheme="majorHAnsi"/>
          <w:b/>
          <w:sz w:val="48"/>
          <w:lang w:eastAsia="de-DE"/>
        </w:rPr>
        <w:t>Elastiq</w:t>
      </w:r>
      <w:proofErr w:type="spellEnd"/>
      <w:r w:rsidR="00EC016C" w:rsidRPr="00E40FFA">
        <w:rPr>
          <w:rFonts w:asciiTheme="majorHAnsi" w:eastAsiaTheme="minorEastAsia" w:hAnsiTheme="majorHAnsi"/>
          <w:b/>
          <w:sz w:val="48"/>
          <w:lang w:eastAsia="de-DE"/>
        </w:rPr>
        <w:br/>
      </w:r>
      <w:r w:rsidR="00672ADE" w:rsidRPr="00E40FFA">
        <w:rPr>
          <w:rFonts w:asciiTheme="majorHAnsi" w:eastAsiaTheme="minorEastAsia" w:hAnsiTheme="majorHAnsi"/>
          <w:b/>
          <w:sz w:val="28"/>
          <w:lang w:eastAsia="de-DE"/>
        </w:rPr>
        <w:t>20</w:t>
      </w:r>
      <w:r w:rsidR="00166B09" w:rsidRPr="00E40FFA">
        <w:rPr>
          <w:rFonts w:asciiTheme="majorHAnsi" w:eastAsiaTheme="minorEastAsia" w:hAnsiTheme="majorHAnsi"/>
          <w:b/>
          <w:sz w:val="28"/>
          <w:lang w:eastAsia="de-DE"/>
        </w:rPr>
        <w:t>17</w:t>
      </w:r>
      <w:r w:rsidR="00391608" w:rsidRPr="00E40FFA">
        <w:rPr>
          <w:rFonts w:asciiTheme="majorHAnsi" w:eastAsiaTheme="minorEastAsia" w:hAnsiTheme="majorHAnsi"/>
          <w:b/>
          <w:sz w:val="28"/>
          <w:lang w:eastAsia="de-DE"/>
        </w:rPr>
        <w:t xml:space="preserve"> Tour</w:t>
      </w:r>
    </w:p>
    <w:p w14:paraId="0B237763" w14:textId="18ACFB82" w:rsidR="00E40FFA" w:rsidRPr="007955CA" w:rsidRDefault="007955CA" w:rsidP="00FA0F2A">
      <w:pPr>
        <w:ind w:left="1985" w:firstLine="708"/>
        <w:rPr>
          <w:rFonts w:asciiTheme="majorHAnsi" w:eastAsiaTheme="minorEastAsia" w:hAnsiTheme="majorHAnsi"/>
          <w:sz w:val="26"/>
          <w:szCs w:val="26"/>
          <w:lang w:eastAsia="de-DE"/>
        </w:rPr>
      </w:pPr>
      <w:r>
        <w:rPr>
          <w:rFonts w:asciiTheme="majorHAnsi" w:eastAsiaTheme="minorEastAsia" w:hAnsiTheme="majorHAnsi"/>
          <w:sz w:val="26"/>
          <w:szCs w:val="26"/>
          <w:lang w:eastAsia="de-DE"/>
        </w:rPr>
        <w:t>Do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4F3031" w:rsidRPr="007955CA">
        <w:rPr>
          <w:rFonts w:asciiTheme="majorHAnsi" w:eastAsiaTheme="minorEastAsia" w:hAnsiTheme="majorHAnsi"/>
          <w:sz w:val="26"/>
          <w:szCs w:val="26"/>
          <w:lang w:eastAsia="de-DE"/>
        </w:rPr>
        <w:t>02.03.2017</w:t>
      </w:r>
      <w:r w:rsidR="004F3031"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 xml:space="preserve">Koblenz / </w:t>
      </w:r>
      <w:r w:rsidR="00E40FFA" w:rsidRPr="007955CA">
        <w:rPr>
          <w:rFonts w:asciiTheme="majorHAnsi" w:eastAsiaTheme="minorEastAsia" w:hAnsiTheme="majorHAnsi"/>
          <w:sz w:val="26"/>
          <w:szCs w:val="26"/>
          <w:lang w:eastAsia="de-DE"/>
        </w:rPr>
        <w:t>Café Hahn</w:t>
      </w:r>
    </w:p>
    <w:p w14:paraId="65239A3C" w14:textId="76F6438E" w:rsidR="007955CA" w:rsidRPr="007955CA" w:rsidRDefault="00E40FFA" w:rsidP="00FA0F2A">
      <w:pPr>
        <w:ind w:left="1985" w:firstLine="708"/>
        <w:rPr>
          <w:rFonts w:asciiTheme="majorHAnsi" w:eastAsiaTheme="minorEastAsia" w:hAnsiTheme="majorHAnsi"/>
          <w:sz w:val="26"/>
          <w:szCs w:val="26"/>
          <w:lang w:eastAsia="de-DE"/>
        </w:rPr>
      </w:pP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>Fr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>31.03.2017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4F3031" w:rsidRPr="007955CA">
        <w:rPr>
          <w:rFonts w:asciiTheme="majorHAnsi" w:eastAsiaTheme="minorEastAsia" w:hAnsiTheme="majorHAnsi"/>
          <w:sz w:val="26"/>
          <w:szCs w:val="26"/>
          <w:lang w:eastAsia="de-DE"/>
        </w:rPr>
        <w:t xml:space="preserve">Stuttgart / 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>Keller Klub</w:t>
      </w:r>
    </w:p>
    <w:p w14:paraId="426CC61C" w14:textId="608A8E01" w:rsidR="00E40FFA" w:rsidRPr="007955CA" w:rsidRDefault="004F3031" w:rsidP="00FA0F2A">
      <w:pPr>
        <w:ind w:left="1985" w:firstLine="708"/>
        <w:rPr>
          <w:rFonts w:asciiTheme="majorHAnsi" w:eastAsiaTheme="minorEastAsia" w:hAnsiTheme="majorHAnsi"/>
          <w:sz w:val="26"/>
          <w:szCs w:val="26"/>
          <w:lang w:eastAsia="de-DE"/>
        </w:rPr>
      </w:pP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>So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>02.04.2017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 xml:space="preserve">Berlin / </w:t>
      </w:r>
      <w:proofErr w:type="spellStart"/>
      <w:r w:rsidR="00E40FFA" w:rsidRPr="007955CA">
        <w:rPr>
          <w:rFonts w:asciiTheme="majorHAnsi" w:eastAsiaTheme="minorEastAsia" w:hAnsiTheme="majorHAnsi"/>
          <w:sz w:val="26"/>
          <w:szCs w:val="26"/>
          <w:lang w:eastAsia="de-DE"/>
        </w:rPr>
        <w:t>Maze</w:t>
      </w:r>
      <w:proofErr w:type="spellEnd"/>
    </w:p>
    <w:p w14:paraId="61F8F43D" w14:textId="3E769A19" w:rsidR="00E40FFA" w:rsidRPr="007955CA" w:rsidRDefault="004F3031" w:rsidP="00FA0F2A">
      <w:pPr>
        <w:ind w:left="1985" w:firstLine="708"/>
        <w:rPr>
          <w:rFonts w:asciiTheme="majorHAnsi" w:eastAsiaTheme="minorEastAsia" w:hAnsiTheme="majorHAnsi"/>
          <w:sz w:val="26"/>
          <w:szCs w:val="26"/>
          <w:lang w:eastAsia="de-DE"/>
        </w:rPr>
      </w:pP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>Mi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>05.04.2017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 xml:space="preserve">Köln / </w:t>
      </w:r>
      <w:r w:rsidR="00E40FFA" w:rsidRPr="007955CA">
        <w:rPr>
          <w:rFonts w:asciiTheme="majorHAnsi" w:eastAsiaTheme="minorEastAsia" w:hAnsiTheme="majorHAnsi"/>
          <w:sz w:val="26"/>
          <w:szCs w:val="26"/>
          <w:lang w:eastAsia="de-DE"/>
        </w:rPr>
        <w:t>Blue Shell</w:t>
      </w:r>
    </w:p>
    <w:p w14:paraId="26BEC0B9" w14:textId="3BFFAFC0" w:rsidR="00E40FFA" w:rsidRPr="007955CA" w:rsidRDefault="004F3031" w:rsidP="00FA0F2A">
      <w:pPr>
        <w:ind w:left="1985" w:firstLine="708"/>
        <w:rPr>
          <w:rFonts w:asciiTheme="majorHAnsi" w:eastAsiaTheme="minorEastAsia" w:hAnsiTheme="majorHAnsi"/>
          <w:sz w:val="26"/>
          <w:szCs w:val="26"/>
          <w:lang w:eastAsia="de-DE"/>
        </w:rPr>
      </w:pP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>Fr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>07.04.2017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 xml:space="preserve">Hamburg / </w:t>
      </w:r>
      <w:proofErr w:type="spellStart"/>
      <w:r w:rsidR="00E40FFA" w:rsidRPr="007955CA">
        <w:rPr>
          <w:rFonts w:asciiTheme="majorHAnsi" w:eastAsiaTheme="minorEastAsia" w:hAnsiTheme="majorHAnsi"/>
          <w:sz w:val="26"/>
          <w:szCs w:val="26"/>
          <w:lang w:eastAsia="de-DE"/>
        </w:rPr>
        <w:t>Nocht</w:t>
      </w:r>
      <w:r w:rsidR="00703906">
        <w:rPr>
          <w:rFonts w:asciiTheme="majorHAnsi" w:eastAsiaTheme="minorEastAsia" w:hAnsiTheme="majorHAnsi"/>
          <w:sz w:val="26"/>
          <w:szCs w:val="26"/>
          <w:lang w:eastAsia="de-DE"/>
        </w:rPr>
        <w:t>wache</w:t>
      </w:r>
      <w:proofErr w:type="spellEnd"/>
    </w:p>
    <w:p w14:paraId="7EF436A5" w14:textId="68EE6204" w:rsidR="00E40FFA" w:rsidRPr="007955CA" w:rsidRDefault="004F3031" w:rsidP="00FA0F2A">
      <w:pPr>
        <w:ind w:left="1985" w:firstLine="708"/>
        <w:rPr>
          <w:rFonts w:asciiTheme="majorHAnsi" w:eastAsiaTheme="minorEastAsia" w:hAnsiTheme="majorHAnsi"/>
          <w:sz w:val="26"/>
          <w:szCs w:val="26"/>
          <w:lang w:eastAsia="de-DE"/>
        </w:rPr>
      </w:pP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>Do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>12.04.2017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 xml:space="preserve">München / </w:t>
      </w:r>
      <w:r w:rsidR="00E40FFA" w:rsidRPr="007955CA">
        <w:rPr>
          <w:rFonts w:asciiTheme="majorHAnsi" w:eastAsiaTheme="minorEastAsia" w:hAnsiTheme="majorHAnsi"/>
          <w:sz w:val="26"/>
          <w:szCs w:val="26"/>
          <w:lang w:eastAsia="de-DE"/>
        </w:rPr>
        <w:t>Garage</w:t>
      </w:r>
    </w:p>
    <w:p w14:paraId="47DF0065" w14:textId="1C33152A" w:rsidR="00EC016C" w:rsidRPr="007955CA" w:rsidRDefault="004F3031" w:rsidP="00FA0F2A">
      <w:pPr>
        <w:ind w:left="1985" w:firstLine="708"/>
        <w:rPr>
          <w:rFonts w:asciiTheme="majorHAnsi" w:hAnsiTheme="majorHAnsi"/>
          <w:sz w:val="26"/>
          <w:szCs w:val="26"/>
          <w:lang w:eastAsia="de-DE"/>
        </w:rPr>
      </w:pP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>Mi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>19.04.2017</w:t>
      </w:r>
      <w:r w:rsidRPr="007955CA">
        <w:rPr>
          <w:rFonts w:asciiTheme="majorHAnsi" w:eastAsiaTheme="minorEastAsia" w:hAnsiTheme="majorHAnsi"/>
          <w:sz w:val="26"/>
          <w:szCs w:val="26"/>
          <w:lang w:eastAsia="de-DE"/>
        </w:rPr>
        <w:tab/>
        <w:t xml:space="preserve">Trier / </w:t>
      </w:r>
      <w:proofErr w:type="spellStart"/>
      <w:r w:rsidR="00E40FFA" w:rsidRPr="007955CA">
        <w:rPr>
          <w:rFonts w:asciiTheme="majorHAnsi" w:eastAsiaTheme="minorEastAsia" w:hAnsiTheme="majorHAnsi"/>
          <w:sz w:val="26"/>
          <w:szCs w:val="26"/>
          <w:lang w:eastAsia="de-DE"/>
        </w:rPr>
        <w:t>Exhaus</w:t>
      </w:r>
      <w:proofErr w:type="spellEnd"/>
    </w:p>
    <w:p w14:paraId="511EFCD4" w14:textId="77777777" w:rsidR="0005166C" w:rsidRPr="0019229C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9229C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7955CA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14:paraId="2CD63E90" w14:textId="77777777" w:rsidR="0005166C" w:rsidRPr="0019229C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9229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19229C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322AE338" w14:textId="77777777" w:rsidR="009D4764" w:rsidRPr="0019229C" w:rsidRDefault="00BB5967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 w14:anchorId="4C5B9728">
          <v:rect id="_x0000_i1028" style="width:453.5pt;height:1pt" o:hralign="center" o:hrstd="t" o:hrnoshade="t" o:hr="t" fillcolor="#008bac" stroked="f"/>
        </w:pict>
      </w:r>
    </w:p>
    <w:sectPr w:rsidR="009D4764" w:rsidRPr="0019229C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2B19" w14:textId="77777777" w:rsidR="00CD778E" w:rsidRDefault="00CD778E" w:rsidP="006C61BB">
      <w:pPr>
        <w:spacing w:after="0" w:line="240" w:lineRule="auto"/>
      </w:pPr>
      <w:r>
        <w:separator/>
      </w:r>
    </w:p>
  </w:endnote>
  <w:endnote w:type="continuationSeparator" w:id="0">
    <w:p w14:paraId="1CB27B69" w14:textId="77777777" w:rsidR="00CD778E" w:rsidRDefault="00CD778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B596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B596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B596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B596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D8415" w14:textId="77777777" w:rsidR="00CD778E" w:rsidRDefault="00CD778E" w:rsidP="006C61BB">
      <w:pPr>
        <w:spacing w:after="0" w:line="240" w:lineRule="auto"/>
      </w:pPr>
      <w:r>
        <w:separator/>
      </w:r>
    </w:p>
  </w:footnote>
  <w:footnote w:type="continuationSeparator" w:id="0">
    <w:p w14:paraId="15CC1FA6" w14:textId="77777777" w:rsidR="00CD778E" w:rsidRDefault="00CD778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MDA0NDI3NDY1NzZQ0lEKTi0uzszPAykwrAUAw5wyuSwAAAA="/>
  </w:docVars>
  <w:rsids>
    <w:rsidRoot w:val="00FD2789"/>
    <w:rsid w:val="000011EE"/>
    <w:rsid w:val="000163EC"/>
    <w:rsid w:val="0002463D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B29E0"/>
    <w:rsid w:val="000D300B"/>
    <w:rsid w:val="000D304D"/>
    <w:rsid w:val="000D424F"/>
    <w:rsid w:val="000E7B08"/>
    <w:rsid w:val="001051F5"/>
    <w:rsid w:val="00110D76"/>
    <w:rsid w:val="001117E3"/>
    <w:rsid w:val="001160DF"/>
    <w:rsid w:val="001220C4"/>
    <w:rsid w:val="00123DE4"/>
    <w:rsid w:val="0012792E"/>
    <w:rsid w:val="00137A75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771B0"/>
    <w:rsid w:val="00182135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54D"/>
    <w:rsid w:val="001D3EE8"/>
    <w:rsid w:val="001D4094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464B"/>
    <w:rsid w:val="002B58F9"/>
    <w:rsid w:val="002C6B87"/>
    <w:rsid w:val="002E624F"/>
    <w:rsid w:val="002F1603"/>
    <w:rsid w:val="002F4386"/>
    <w:rsid w:val="0030165A"/>
    <w:rsid w:val="003053E8"/>
    <w:rsid w:val="00314E71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4D8C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4A17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2A97"/>
    <w:rsid w:val="004F3031"/>
    <w:rsid w:val="004F7849"/>
    <w:rsid w:val="0051387B"/>
    <w:rsid w:val="0051576D"/>
    <w:rsid w:val="00515CB9"/>
    <w:rsid w:val="00516894"/>
    <w:rsid w:val="00520755"/>
    <w:rsid w:val="00530972"/>
    <w:rsid w:val="00537BA0"/>
    <w:rsid w:val="00547857"/>
    <w:rsid w:val="00553D64"/>
    <w:rsid w:val="00555DF4"/>
    <w:rsid w:val="0055710F"/>
    <w:rsid w:val="005638F3"/>
    <w:rsid w:val="005720BC"/>
    <w:rsid w:val="005747BD"/>
    <w:rsid w:val="00581282"/>
    <w:rsid w:val="0059106E"/>
    <w:rsid w:val="0059286E"/>
    <w:rsid w:val="00592A2E"/>
    <w:rsid w:val="005972C8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CA8"/>
    <w:rsid w:val="00605EBA"/>
    <w:rsid w:val="0062324B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906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955CA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3E94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281B"/>
    <w:rsid w:val="00A13C14"/>
    <w:rsid w:val="00A13D95"/>
    <w:rsid w:val="00A16660"/>
    <w:rsid w:val="00A33FE7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5982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874"/>
    <w:rsid w:val="00BA27FF"/>
    <w:rsid w:val="00BB2E95"/>
    <w:rsid w:val="00BB384A"/>
    <w:rsid w:val="00BB3C54"/>
    <w:rsid w:val="00BB5967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1FDC"/>
    <w:rsid w:val="00CB4C6F"/>
    <w:rsid w:val="00CB52FD"/>
    <w:rsid w:val="00CB6717"/>
    <w:rsid w:val="00CC12E0"/>
    <w:rsid w:val="00CC6199"/>
    <w:rsid w:val="00CC6DBB"/>
    <w:rsid w:val="00CD0A7A"/>
    <w:rsid w:val="00CD14C6"/>
    <w:rsid w:val="00CD1FDF"/>
    <w:rsid w:val="00CD401E"/>
    <w:rsid w:val="00CD778E"/>
    <w:rsid w:val="00CE0AD9"/>
    <w:rsid w:val="00CE789D"/>
    <w:rsid w:val="00CF3703"/>
    <w:rsid w:val="00D13E6E"/>
    <w:rsid w:val="00D208E8"/>
    <w:rsid w:val="00D23A5A"/>
    <w:rsid w:val="00D25140"/>
    <w:rsid w:val="00D30804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6A9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28DE"/>
    <w:rsid w:val="00E15727"/>
    <w:rsid w:val="00E20A18"/>
    <w:rsid w:val="00E27FE5"/>
    <w:rsid w:val="00E32DA4"/>
    <w:rsid w:val="00E33906"/>
    <w:rsid w:val="00E409D3"/>
    <w:rsid w:val="00E40FFA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19BB"/>
    <w:rsid w:val="00EB215C"/>
    <w:rsid w:val="00EB22BF"/>
    <w:rsid w:val="00EB3EEB"/>
    <w:rsid w:val="00EB6191"/>
    <w:rsid w:val="00EB77A6"/>
    <w:rsid w:val="00EC016C"/>
    <w:rsid w:val="00EC6C54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0621"/>
    <w:rsid w:val="00F44A66"/>
    <w:rsid w:val="00F5526B"/>
    <w:rsid w:val="00F56412"/>
    <w:rsid w:val="00F600DF"/>
    <w:rsid w:val="00F737D9"/>
    <w:rsid w:val="00F745B7"/>
    <w:rsid w:val="00F83E63"/>
    <w:rsid w:val="00F968E5"/>
    <w:rsid w:val="00FA0358"/>
    <w:rsid w:val="00FA0F2A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031D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">
    <w:name w:val="Text"/>
    <w:rsid w:val="00E40F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">
    <w:name w:val="Text"/>
    <w:rsid w:val="00E40F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astiq.ban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107CD-757F-45D9-9ADD-3A8262B6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2016-10-07T09:36:00Z</cp:lastPrinted>
  <dcterms:created xsi:type="dcterms:W3CDTF">2017-01-23T09:46:00Z</dcterms:created>
  <dcterms:modified xsi:type="dcterms:W3CDTF">2017-01-23T11:23:00Z</dcterms:modified>
</cp:coreProperties>
</file>