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1BE8F3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19229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19229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A70F055" w14:textId="4B2DD4AF" w:rsidR="0005166C" w:rsidRPr="0019229C" w:rsidRDefault="00DC737A" w:rsidP="0005166C">
      <w:pPr>
        <w:jc w:val="center"/>
        <w:rPr>
          <w:rFonts w:asciiTheme="majorHAnsi" w:hAnsiTheme="majorHAnsi" w:cs="AGaramondPro-Regular"/>
          <w:b/>
          <w:lang w:val="en-US"/>
        </w:rPr>
      </w:pPr>
      <w:r>
        <w:rPr>
          <w:rFonts w:asciiTheme="majorHAnsi" w:hAnsiTheme="majorHAnsi"/>
          <w:b/>
          <w:noProof/>
          <w:sz w:val="80"/>
          <w:szCs w:val="80"/>
          <w:lang w:val="en-US" w:eastAsia="de-DE"/>
        </w:rPr>
        <w:t>MOULETTES</w:t>
      </w:r>
      <w:r w:rsidR="006E5AD6" w:rsidRPr="0019229C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DC737A">
        <w:rPr>
          <w:rFonts w:asciiTheme="majorHAnsi" w:hAnsiTheme="majorHAnsi"/>
          <w:i/>
          <w:spacing w:val="140"/>
          <w:sz w:val="28"/>
          <w:szCs w:val="28"/>
          <w:lang w:val="en-US"/>
        </w:rPr>
        <w:t>Preternatural Germany Tour 2017</w:t>
      </w:r>
      <w:r w:rsidR="00121AB3">
        <w:rPr>
          <w:rFonts w:asciiTheme="majorHAnsi" w:hAnsiTheme="majorHAnsi"/>
        </w:rPr>
        <w:pict w14:anchorId="0688AA8A">
          <v:rect id="_x0000_i1025" style="width:453.5pt;height:1pt" o:hralign="center" o:hrstd="t" o:hrnoshade="t" o:hr="t" fillcolor="#008bac" stroked="f"/>
        </w:pict>
      </w:r>
    </w:p>
    <w:p w14:paraId="09C0D748" w14:textId="354D6C8B" w:rsidR="0005166C" w:rsidRDefault="00EC7741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UK-Art Rock Formation mit neuem Album live in Deutschland</w:t>
      </w:r>
      <w:r w:rsidR="00391608" w:rsidRPr="0019229C">
        <w:rPr>
          <w:rFonts w:asciiTheme="majorHAnsi" w:hAnsiTheme="majorHAnsi"/>
          <w:b/>
          <w:sz w:val="26"/>
          <w:szCs w:val="26"/>
        </w:rPr>
        <w:br/>
      </w:r>
      <w:r>
        <w:rPr>
          <w:rFonts w:asciiTheme="majorHAnsi" w:hAnsiTheme="majorHAnsi"/>
          <w:b/>
          <w:sz w:val="26"/>
          <w:szCs w:val="26"/>
        </w:rPr>
        <w:t>Sechs Konzerte im Februar 2017 bestätigt</w:t>
      </w:r>
    </w:p>
    <w:p w14:paraId="16E5CBA4" w14:textId="714509F9" w:rsidR="00EC7741" w:rsidRPr="0019229C" w:rsidRDefault="00EC7741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Das neue Album </w:t>
      </w:r>
      <w:r w:rsidRPr="00EC7741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Pr="00EC7741">
        <w:rPr>
          <w:rFonts w:asciiTheme="majorHAnsi" w:hAnsiTheme="majorHAnsi"/>
          <w:b/>
          <w:sz w:val="26"/>
          <w:szCs w:val="26"/>
        </w:rPr>
        <w:t>Preternatural</w:t>
      </w:r>
      <w:proofErr w:type="spellEnd"/>
      <w:r w:rsidRPr="00EC7741">
        <w:rPr>
          <w:rFonts w:asciiTheme="majorHAnsi" w:hAnsiTheme="majorHAnsi"/>
          <w:b/>
          <w:sz w:val="26"/>
          <w:szCs w:val="26"/>
        </w:rPr>
        <w:t>“</w:t>
      </w:r>
      <w:r>
        <w:rPr>
          <w:rFonts w:asciiTheme="majorHAnsi" w:hAnsiTheme="majorHAnsi"/>
          <w:b/>
          <w:sz w:val="26"/>
          <w:szCs w:val="26"/>
        </w:rPr>
        <w:t xml:space="preserve"> kommt am 23. Januar via </w:t>
      </w:r>
      <w:proofErr w:type="spellStart"/>
      <w:r>
        <w:rPr>
          <w:rFonts w:asciiTheme="majorHAnsi" w:hAnsiTheme="majorHAnsi"/>
          <w:b/>
          <w:sz w:val="26"/>
          <w:szCs w:val="26"/>
        </w:rPr>
        <w:t>Rough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Trade</w:t>
      </w:r>
    </w:p>
    <w:p w14:paraId="460F95EF" w14:textId="16C1D1AC" w:rsidR="005A5C48" w:rsidRPr="0019229C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9229C">
        <w:rPr>
          <w:rFonts w:asciiTheme="majorHAnsi" w:hAnsiTheme="majorHAnsi"/>
          <w:b/>
          <w:sz w:val="26"/>
          <w:szCs w:val="26"/>
        </w:rPr>
        <w:t xml:space="preserve">Tickets ab </w:t>
      </w:r>
      <w:r w:rsidR="00D44ED9" w:rsidRPr="0019229C">
        <w:rPr>
          <w:rFonts w:asciiTheme="majorHAnsi" w:hAnsiTheme="majorHAnsi"/>
          <w:b/>
          <w:sz w:val="26"/>
          <w:szCs w:val="26"/>
        </w:rPr>
        <w:t>Mittwoch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, </w:t>
      </w:r>
      <w:r w:rsidR="00173B17" w:rsidRPr="0019229C">
        <w:rPr>
          <w:rFonts w:asciiTheme="majorHAnsi" w:hAnsiTheme="majorHAnsi"/>
          <w:b/>
          <w:sz w:val="26"/>
          <w:szCs w:val="26"/>
        </w:rPr>
        <w:t>19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. </w:t>
      </w:r>
      <w:r w:rsidR="00173B17" w:rsidRPr="0019229C">
        <w:rPr>
          <w:rFonts w:asciiTheme="majorHAnsi" w:hAnsiTheme="majorHAnsi"/>
          <w:b/>
          <w:sz w:val="26"/>
          <w:szCs w:val="26"/>
        </w:rPr>
        <w:t>Oktober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 2016</w:t>
      </w:r>
      <w:r w:rsidR="00173B17" w:rsidRPr="0019229C">
        <w:rPr>
          <w:rFonts w:asciiTheme="majorHAnsi" w:hAnsiTheme="majorHAnsi"/>
          <w:b/>
          <w:sz w:val="26"/>
          <w:szCs w:val="26"/>
        </w:rPr>
        <w:t>, 10.00 Uhr</w:t>
      </w:r>
      <w:r w:rsidRPr="0019229C">
        <w:rPr>
          <w:rFonts w:asciiTheme="majorHAnsi" w:hAnsiTheme="majorHAnsi"/>
          <w:b/>
          <w:sz w:val="26"/>
          <w:szCs w:val="26"/>
        </w:rPr>
        <w:t xml:space="preserve"> erhältlich</w:t>
      </w:r>
      <w:r w:rsidR="00121AB3">
        <w:rPr>
          <w:rFonts w:asciiTheme="majorHAnsi" w:hAnsiTheme="majorHAnsi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5EF7D52D" w14:textId="77777777" w:rsidR="00703E14" w:rsidRPr="0019229C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14:paraId="79045F3F" w14:textId="71614E05" w:rsidR="00EC7741" w:rsidRDefault="00DC737A" w:rsidP="00EC7741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Die vierköpfige Band aus Brighton überrascht mit einer ungewöhnli</w:t>
      </w:r>
      <w:r w:rsidR="004B15C9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chen Besetzung mit vierstimmigem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Gesang, Cello und Fagott neben dem typischen Rockband-Instrumentarium aus Gitarre, Synthesizer, Bass und Drums.</w:t>
      </w:r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Im Februar kommen die </w:t>
      </w:r>
      <w:proofErr w:type="spellStart"/>
      <w:r w:rsidR="00EC7741" w:rsidRPr="00EC7741">
        <w:rPr>
          <w:rFonts w:asciiTheme="majorHAnsi" w:eastAsia="Calibri" w:hAnsiTheme="majorHAnsi" w:cs="AGaramondPro-Regular"/>
          <w:b/>
          <w:color w:val="auto"/>
          <w:sz w:val="23"/>
          <w:szCs w:val="23"/>
          <w:lang w:eastAsia="en-US"/>
        </w:rPr>
        <w:t>Moulettes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für sechs Konzerte nach Deutschland</w:t>
      </w:r>
      <w:r w:rsidR="008E70DF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,</w:t>
      </w:r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um ihr</w:t>
      </w:r>
      <w:r w:rsidR="00EC7741"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brandneues Album „</w:t>
      </w:r>
      <w:proofErr w:type="spellStart"/>
      <w:r w:rsidR="00EC7741"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Preternatural</w:t>
      </w:r>
      <w:proofErr w:type="spellEnd"/>
      <w:r w:rsidR="00EC7741"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“, das am 23. Januar 2017 im Vertrieb von </w:t>
      </w:r>
      <w:proofErr w:type="spellStart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Rough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Trade veröffentlicht wird, live zu präsentieren. Die </w:t>
      </w:r>
      <w:proofErr w:type="spellStart"/>
      <w:r w:rsidR="00EC7741" w:rsidRPr="008E70DF">
        <w:rPr>
          <w:rFonts w:asciiTheme="majorHAnsi" w:eastAsia="Calibri" w:hAnsiTheme="majorHAnsi" w:cs="AGaramondPro-Regular"/>
          <w:b/>
          <w:color w:val="auto"/>
          <w:sz w:val="23"/>
          <w:szCs w:val="23"/>
          <w:lang w:eastAsia="en-US"/>
        </w:rPr>
        <w:t>Moulettes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spielen am 11.02.17 in München im Strom, am 13.02.17 in Frankfurt im</w:t>
      </w:r>
      <w:r w:rsidR="00EC7741" w:rsidRP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Nachtleb</w:t>
      </w:r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en, am 14.02.17 in Köln im Studio 672, am 15.02.17 in Hamburg in der Molotow Sky Bar, am 16.02.17 in Leipzig in der </w:t>
      </w:r>
      <w:proofErr w:type="spellStart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Moritzbastei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und am 17.02.17 in Berlin im</w:t>
      </w:r>
      <w:r w:rsidR="00EC7741" w:rsidRP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Privatclub</w:t>
      </w:r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.</w:t>
      </w:r>
    </w:p>
    <w:p w14:paraId="630290F8" w14:textId="77777777" w:rsidR="00EC7741" w:rsidRDefault="00EC7741" w:rsidP="00EC7741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</w:p>
    <w:p w14:paraId="1032D74A" w14:textId="6480FD8D" w:rsidR="00EC7741" w:rsidRPr="00EC7741" w:rsidRDefault="00EC7741" w:rsidP="00EC7741">
      <w:pPr>
        <w:pStyle w:val="Default"/>
        <w:jc w:val="both"/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</w:pPr>
      <w:r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Auf ihrem Album widmet sich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die Band der wunderbaren und teils auch surrealen Vielfalt an </w:t>
      </w:r>
      <w:r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Lebewesen auf unserem Planeten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. </w:t>
      </w:r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“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We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found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so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much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to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spark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the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imagination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. The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natural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world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is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abundant, but fragile</w:t>
      </w:r>
      <w:proofErr w:type="gram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,“</w:t>
      </w:r>
      <w:proofErr w:type="gram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meint Bandleader Hannah Miller. </w:t>
      </w:r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“Lost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love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is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sad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, but a lost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species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is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a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tragedy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for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us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all.”</w:t>
      </w:r>
    </w:p>
    <w:p w14:paraId="18884A5A" w14:textId="4650434E" w:rsidR="00DC737A" w:rsidRPr="00EC7741" w:rsidRDefault="00DC737A" w:rsidP="00DC737A">
      <w:pPr>
        <w:pStyle w:val="Default"/>
        <w:jc w:val="both"/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</w:pPr>
    </w:p>
    <w:p w14:paraId="6F7D4697" w14:textId="20640896" w:rsidR="00DC737A" w:rsidRPr="00DC737A" w:rsidRDefault="00DC737A" w:rsidP="00DC737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Auch stilistisch passen die </w:t>
      </w:r>
      <w:proofErr w:type="spellStart"/>
      <w:r w:rsidRPr="00DC737A">
        <w:rPr>
          <w:rFonts w:asciiTheme="majorHAnsi" w:eastAsia="Calibri" w:hAnsiTheme="majorHAnsi" w:cs="AGaramondPro-Regular"/>
          <w:b/>
          <w:color w:val="auto"/>
          <w:sz w:val="23"/>
          <w:szCs w:val="23"/>
          <w:lang w:eastAsia="en-US"/>
        </w:rPr>
        <w:t>Moulettes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längst nicht nur in eine Schublade. </w:t>
      </w:r>
      <w:r w:rsidR="004B15C9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Ihre Wurzeln hat die Gruppe im A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lternative Folk-Rock, den sie geschickt mit Elementen des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Progessive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und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Psychedelic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Rock anreichert. Über allem schwebt traumwandlerisch der oft mehrstimmige Satzgesang, der ihren komplexen Songs eine feine Prise Pop verabreicht.</w:t>
      </w:r>
    </w:p>
    <w:p w14:paraId="340A1461" w14:textId="77777777" w:rsidR="00DC737A" w:rsidRPr="00DC737A" w:rsidRDefault="00DC737A" w:rsidP="00DC737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</w:p>
    <w:p w14:paraId="01BC9B18" w14:textId="6AC713D1" w:rsidR="00DC737A" w:rsidRPr="00DC737A" w:rsidRDefault="00DC737A" w:rsidP="00DC737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Die britische Presse, die selten um Attribute verlegen ist, vergleicht den Sound der </w:t>
      </w:r>
      <w:proofErr w:type="spellStart"/>
      <w:r w:rsidRPr="00DC737A">
        <w:rPr>
          <w:rFonts w:asciiTheme="majorHAnsi" w:eastAsia="Calibri" w:hAnsiTheme="majorHAnsi" w:cs="AGaramondPro-Regular"/>
          <w:b/>
          <w:color w:val="auto"/>
          <w:sz w:val="23"/>
          <w:szCs w:val="23"/>
          <w:lang w:eastAsia="en-US"/>
        </w:rPr>
        <w:t>Moulettes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als eine Mischung aus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Pentangle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, Kate Bush und den frühen Pink Floyd. Das Londoner Szene-Blatt Time Out bescheinigt ihnen</w:t>
      </w:r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„</w:t>
      </w:r>
      <w:proofErr w:type="spellStart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Divine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Harmonies</w:t>
      </w:r>
      <w:proofErr w:type="spellEnd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“, während </w:t>
      </w:r>
      <w:proofErr w:type="spellStart"/>
      <w:r w:rsidR="00EC774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Moj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o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ihnen „Unique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Delicious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Music“ attestiert und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Songlines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„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songwriting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of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rare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depth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and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inventiveness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“ entdeckt.</w:t>
      </w:r>
    </w:p>
    <w:p w14:paraId="3B9690A1" w14:textId="77777777" w:rsidR="00DC737A" w:rsidRPr="00DC737A" w:rsidRDefault="00DC737A" w:rsidP="00DC737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</w:p>
    <w:p w14:paraId="1DFD9F49" w14:textId="77777777" w:rsidR="00DC737A" w:rsidRPr="00EC7741" w:rsidRDefault="00DC737A" w:rsidP="00DC737A">
      <w:pPr>
        <w:pStyle w:val="Default"/>
        <w:jc w:val="both"/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</w:pPr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“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We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identify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with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bands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who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present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their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own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kind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of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eclecticism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,”</w:t>
      </w: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ergänzt Schlagzeuger Oliver Austin. </w:t>
      </w:r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“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From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Zappa &amp;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Gentle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Giant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to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current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bands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like Field Music, John Grant,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Snarky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Puppy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,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My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Brightest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Diamond,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Tuneyards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and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Tortoise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;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these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were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all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references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for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the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 xml:space="preserve"> </w:t>
      </w:r>
      <w:proofErr w:type="spellStart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record</w:t>
      </w:r>
      <w:proofErr w:type="spellEnd"/>
      <w:r w:rsidRPr="00EC7741">
        <w:rPr>
          <w:rFonts w:asciiTheme="majorHAnsi" w:eastAsia="Calibri" w:hAnsiTheme="majorHAnsi" w:cs="AGaramondPro-Regular"/>
          <w:i/>
          <w:color w:val="auto"/>
          <w:sz w:val="23"/>
          <w:szCs w:val="23"/>
          <w:lang w:eastAsia="en-US"/>
        </w:rPr>
        <w:t>.”</w:t>
      </w:r>
    </w:p>
    <w:p w14:paraId="25D47DED" w14:textId="77777777" w:rsidR="00DC737A" w:rsidRPr="00DC737A" w:rsidRDefault="00DC737A" w:rsidP="00DC737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</w:p>
    <w:p w14:paraId="68F3E4B5" w14:textId="63EFAEBC" w:rsidR="00E128DE" w:rsidRDefault="00DC737A" w:rsidP="00DC737A">
      <w:pPr>
        <w:pStyle w:val="Default"/>
        <w:spacing w:line="276" w:lineRule="auto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lastRenderedPageBreak/>
        <w:t xml:space="preserve">Die Schulfreunde Hannah Miller (Cello,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Synth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Vocals),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Raevennan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Husbandes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(Guitar, Vocals), Oliver Austin (Drums,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Synth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Vocals) und Jim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Mortimore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(Bass,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Bassoon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Synth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Vocals) haben sich seit ihrem Debütalbum 2010 weltweit einen Namen als präzise, atemberaubende Live-Band gemacht und ein vielfältiges Publikum auf den Festivals in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Glastonbury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Bestival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Cropredy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, Cambridge Folk, Green Man und End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of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</w:t>
      </w:r>
      <w:proofErr w:type="spellStart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>the</w:t>
      </w:r>
      <w:proofErr w:type="spellEnd"/>
      <w:r w:rsidRPr="00DC737A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Road begeistert.</w:t>
      </w:r>
    </w:p>
    <w:p w14:paraId="7D0F40A1" w14:textId="77777777" w:rsidR="00DC737A" w:rsidRDefault="00DC737A" w:rsidP="00DC737A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6C015957" w14:textId="177FAB59" w:rsidR="000851E9" w:rsidRDefault="00904595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Tickets </w:t>
      </w:r>
      <w:r w:rsidR="00EC7741">
        <w:rPr>
          <w:rFonts w:asciiTheme="majorHAnsi" w:hAnsiTheme="majorHAnsi" w:cs="Times New Roman"/>
          <w:color w:val="auto"/>
          <w:sz w:val="23"/>
          <w:szCs w:val="23"/>
        </w:rPr>
        <w:t xml:space="preserve">für die Konzerte 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sind </w:t>
      </w:r>
      <w:r w:rsidR="00DC737A">
        <w:rPr>
          <w:rFonts w:asciiTheme="majorHAnsi" w:hAnsiTheme="majorHAnsi" w:cs="Times New Roman"/>
          <w:color w:val="auto"/>
          <w:sz w:val="23"/>
          <w:szCs w:val="23"/>
        </w:rPr>
        <w:t>ab Mittwoch, d</w:t>
      </w:r>
      <w:r w:rsidR="00EC7741">
        <w:rPr>
          <w:rFonts w:asciiTheme="majorHAnsi" w:hAnsiTheme="majorHAnsi" w:cs="Times New Roman"/>
          <w:color w:val="auto"/>
          <w:sz w:val="23"/>
          <w:szCs w:val="23"/>
        </w:rPr>
        <w:t>em</w:t>
      </w:r>
      <w:r w:rsidR="00511F49">
        <w:rPr>
          <w:rFonts w:asciiTheme="majorHAnsi" w:hAnsiTheme="majorHAnsi" w:cs="Times New Roman"/>
          <w:color w:val="auto"/>
          <w:sz w:val="23"/>
          <w:szCs w:val="23"/>
        </w:rPr>
        <w:t xml:space="preserve"> 19. Oktober 2016</w:t>
      </w:r>
      <w:bookmarkStart w:id="0" w:name="_GoBack"/>
      <w:bookmarkEnd w:id="0"/>
      <w:r w:rsidR="00DC737A">
        <w:rPr>
          <w:rFonts w:asciiTheme="majorHAnsi" w:hAnsiTheme="majorHAnsi" w:cs="Times New Roman"/>
          <w:color w:val="auto"/>
          <w:sz w:val="23"/>
          <w:szCs w:val="23"/>
        </w:rPr>
        <w:t xml:space="preserve"> unter </w:t>
      </w:r>
      <w:hyperlink r:id="rId10" w:history="1">
        <w:r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>sowie 01806 – 777 1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>11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>*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(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>*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20 Ct./Anruf – Mobilfunkpreise max. 60 Ct./Anruf) und bei den bekannten Vorverkaufsstellen erhältlich. </w:t>
      </w:r>
    </w:p>
    <w:p w14:paraId="59AE818E" w14:textId="77777777" w:rsidR="00DC737A" w:rsidRPr="0019229C" w:rsidRDefault="00DC737A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399983DC" w14:textId="67111101" w:rsidR="00E01CAC" w:rsidRPr="0019229C" w:rsidRDefault="00A03DC2" w:rsidP="00581282">
      <w:pPr>
        <w:autoSpaceDE w:val="0"/>
        <w:autoSpaceDN w:val="0"/>
        <w:jc w:val="center"/>
        <w:rPr>
          <w:rFonts w:asciiTheme="majorHAnsi" w:hAnsiTheme="majorHAnsi"/>
          <w:sz w:val="23"/>
          <w:szCs w:val="23"/>
        </w:rPr>
      </w:pPr>
      <w:r w:rsidRPr="0019229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19229C">
        <w:rPr>
          <w:rFonts w:asciiTheme="majorHAnsi" w:hAnsiTheme="majorHAnsi" w:cs="Calibri"/>
          <w:sz w:val="23"/>
          <w:szCs w:val="23"/>
        </w:rPr>
        <w:t xml:space="preserve"> </w:t>
      </w:r>
      <w:hyperlink r:id="rId11" w:history="1">
        <w:r w:rsidR="006A7550" w:rsidRPr="0019229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9229C">
        <w:rPr>
          <w:rFonts w:asciiTheme="majorHAnsi" w:hAnsiTheme="majorHAnsi" w:cs="Calibri"/>
          <w:sz w:val="23"/>
          <w:szCs w:val="23"/>
        </w:rPr>
        <w:t xml:space="preserve"> | </w:t>
      </w:r>
      <w:hyperlink r:id="rId12" w:history="1">
        <w:r w:rsidR="00DC737A" w:rsidRPr="00247EC9">
          <w:rPr>
            <w:rStyle w:val="Hyperlink"/>
          </w:rPr>
          <w:t>www.moulettes.co.uk</w:t>
        </w:r>
      </w:hyperlink>
      <w:r w:rsidR="00DC737A">
        <w:t xml:space="preserve"> </w:t>
      </w:r>
    </w:p>
    <w:p w14:paraId="0ACD5838" w14:textId="51645F2B" w:rsidR="00672ADE" w:rsidRPr="0019229C" w:rsidRDefault="003053E8" w:rsidP="00DC737A">
      <w:pPr>
        <w:autoSpaceDE w:val="0"/>
        <w:autoSpaceDN w:val="0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19229C">
        <w:rPr>
          <w:rStyle w:val="Hyperlink"/>
          <w:rFonts w:asciiTheme="majorHAnsi" w:hAnsiTheme="majorHAnsi"/>
          <w:sz w:val="20"/>
          <w:szCs w:val="20"/>
        </w:rPr>
        <w:br/>
      </w:r>
      <w:r w:rsidR="00121AB3">
        <w:rPr>
          <w:rFonts w:asciiTheme="majorHAnsi" w:hAnsiTheme="majorHAnsi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02BE0855" w14:textId="2A8AD715" w:rsidR="00672ADE" w:rsidRPr="0019229C" w:rsidRDefault="00DC737A" w:rsidP="00EC016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>
        <w:rPr>
          <w:rFonts w:asciiTheme="majorHAnsi" w:eastAsiaTheme="minorEastAsia" w:hAnsiTheme="majorHAnsi"/>
          <w:b/>
          <w:sz w:val="48"/>
          <w:lang w:val="en-US" w:eastAsia="de-DE"/>
        </w:rPr>
        <w:t>MOULETTES</w:t>
      </w:r>
      <w:r w:rsidR="00EC016C" w:rsidRPr="0019229C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Pr="00DC737A">
        <w:rPr>
          <w:rFonts w:asciiTheme="majorHAnsi" w:eastAsiaTheme="minorEastAsia" w:hAnsiTheme="majorHAnsi"/>
          <w:b/>
          <w:sz w:val="28"/>
          <w:lang w:val="en-US" w:eastAsia="de-DE"/>
        </w:rPr>
        <w:t>Preternatural Germany Tour 2017</w:t>
      </w:r>
    </w:p>
    <w:p w14:paraId="47DF0065" w14:textId="5EB61AA0" w:rsidR="00EC016C" w:rsidRPr="00DC737A" w:rsidRDefault="00EC7741" w:rsidP="00DC737A">
      <w:pPr>
        <w:ind w:left="2268"/>
        <w:rPr>
          <w:rFonts w:asciiTheme="majorHAnsi" w:eastAsiaTheme="minorEastAsia" w:hAnsiTheme="majorHAnsi"/>
          <w:sz w:val="26"/>
          <w:szCs w:val="26"/>
          <w:lang w:val="en-US" w:eastAsia="de-DE"/>
        </w:rPr>
      </w:pPr>
      <w:proofErr w:type="gramStart"/>
      <w:r>
        <w:rPr>
          <w:rFonts w:asciiTheme="majorHAnsi" w:eastAsiaTheme="minorEastAsia" w:hAnsiTheme="majorHAnsi"/>
          <w:sz w:val="26"/>
          <w:szCs w:val="26"/>
          <w:lang w:val="en-US" w:eastAsia="de-DE"/>
        </w:rPr>
        <w:t>Sa</w:t>
      </w:r>
      <w:proofErr w:type="gramEnd"/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11.02.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proofErr w:type="spellStart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München</w:t>
      </w:r>
      <w:proofErr w:type="spellEnd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 xml:space="preserve"> / Strom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br/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>Mo</w:t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13.02.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  <w:t xml:space="preserve">Frankfurt / </w:t>
      </w:r>
      <w:proofErr w:type="spellStart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Nachtleben</w:t>
      </w:r>
      <w:proofErr w:type="spellEnd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br/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>Di</w:t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14.02.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  <w:t>Köln / Studio 672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br/>
      </w:r>
      <w:proofErr w:type="spellStart"/>
      <w:r>
        <w:rPr>
          <w:rFonts w:asciiTheme="majorHAnsi" w:eastAsiaTheme="minorEastAsia" w:hAnsiTheme="majorHAnsi"/>
          <w:sz w:val="26"/>
          <w:szCs w:val="26"/>
          <w:lang w:val="en-US" w:eastAsia="de-DE"/>
        </w:rPr>
        <w:t>Mi</w:t>
      </w:r>
      <w:proofErr w:type="spellEnd"/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15.02.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  <w:t xml:space="preserve">Hamburg / </w:t>
      </w:r>
      <w:proofErr w:type="spellStart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Molotow</w:t>
      </w:r>
      <w:proofErr w:type="spellEnd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 xml:space="preserve"> Sky Bar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br/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>Do</w:t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16.02.17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  <w:t xml:space="preserve">Leipzig / </w:t>
      </w:r>
      <w:proofErr w:type="spellStart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Moritzbastei</w:t>
      </w:r>
      <w:proofErr w:type="spellEnd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br/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>Fr</w:t>
      </w:r>
      <w:r>
        <w:rPr>
          <w:rFonts w:asciiTheme="majorHAnsi" w:eastAsiaTheme="minorEastAsia" w:hAnsiTheme="majorHAnsi"/>
          <w:sz w:val="26"/>
          <w:szCs w:val="26"/>
          <w:lang w:val="en-US" w:eastAsia="de-DE"/>
        </w:rPr>
        <w:tab/>
      </w:r>
      <w:r w:rsid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17.02.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17</w:t>
      </w:r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ab/>
        <w:t xml:space="preserve">Berlin / </w:t>
      </w:r>
      <w:proofErr w:type="spellStart"/>
      <w:r w:rsidR="00DC737A" w:rsidRPr="00DC737A">
        <w:rPr>
          <w:rFonts w:asciiTheme="majorHAnsi" w:eastAsiaTheme="minorEastAsia" w:hAnsiTheme="majorHAnsi"/>
          <w:sz w:val="26"/>
          <w:szCs w:val="26"/>
          <w:lang w:val="en-US" w:eastAsia="de-DE"/>
        </w:rPr>
        <w:t>Privatclub</w:t>
      </w:r>
      <w:proofErr w:type="spellEnd"/>
    </w:p>
    <w:p w14:paraId="511EFCD4" w14:textId="77777777" w:rsidR="0005166C" w:rsidRPr="0019229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19229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9229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14:paraId="322AE338" w14:textId="77777777" w:rsidR="009D4764" w:rsidRPr="0019229C" w:rsidRDefault="00121AB3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19229C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8061" w14:textId="77777777" w:rsidR="00121AB3" w:rsidRDefault="00121AB3" w:rsidP="006C61BB">
      <w:pPr>
        <w:spacing w:after="0" w:line="240" w:lineRule="auto"/>
      </w:pPr>
      <w:r>
        <w:separator/>
      </w:r>
    </w:p>
  </w:endnote>
  <w:endnote w:type="continuationSeparator" w:id="0">
    <w:p w14:paraId="157E0E14" w14:textId="77777777" w:rsidR="00121AB3" w:rsidRDefault="00121A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1F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1F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1F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1F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26DF" w14:textId="77777777" w:rsidR="00121AB3" w:rsidRDefault="00121AB3" w:rsidP="006C61BB">
      <w:pPr>
        <w:spacing w:after="0" w:line="240" w:lineRule="auto"/>
      </w:pPr>
      <w:r>
        <w:separator/>
      </w:r>
    </w:p>
  </w:footnote>
  <w:footnote w:type="continuationSeparator" w:id="0">
    <w:p w14:paraId="3A5F1E8D" w14:textId="77777777" w:rsidR="00121AB3" w:rsidRDefault="00121A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1AB3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B15C9"/>
    <w:rsid w:val="004C0E68"/>
    <w:rsid w:val="004C2A1C"/>
    <w:rsid w:val="004D353F"/>
    <w:rsid w:val="004D5892"/>
    <w:rsid w:val="004F0DC9"/>
    <w:rsid w:val="004F7849"/>
    <w:rsid w:val="00511F49"/>
    <w:rsid w:val="0051387B"/>
    <w:rsid w:val="0051576D"/>
    <w:rsid w:val="00515CB9"/>
    <w:rsid w:val="00516894"/>
    <w:rsid w:val="00520755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70DF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C737A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C7741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1DBD7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ulettes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/bryan-ferry-tickets-200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363A-F476-4659-B864-5EA1954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4</cp:revision>
  <cp:lastPrinted>2016-10-07T09:36:00Z</cp:lastPrinted>
  <dcterms:created xsi:type="dcterms:W3CDTF">2016-10-17T14:54:00Z</dcterms:created>
  <dcterms:modified xsi:type="dcterms:W3CDTF">2016-10-17T18:12:00Z</dcterms:modified>
</cp:coreProperties>
</file>